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498"/>
      </w:tblGrid>
      <w:tr w:rsidR="00E37F70" w:rsidRPr="004C33E9" w:rsidTr="006206FE">
        <w:tc>
          <w:tcPr>
            <w:tcW w:w="9498" w:type="dxa"/>
            <w:shd w:val="clear" w:color="auto" w:fill="D9D9D9"/>
            <w:vAlign w:val="center"/>
          </w:tcPr>
          <w:p w:rsidR="00E37F70" w:rsidRPr="00D2110D" w:rsidRDefault="00C25377" w:rsidP="00427453">
            <w:pPr>
              <w:pStyle w:val="Tekstprzypisudolnego"/>
              <w:spacing w:after="40"/>
              <w:jc w:val="right"/>
              <w:rPr>
                <w:rFonts w:ascii="Times New Roman" w:hAnsi="Times New Roman"/>
                <w:b/>
              </w:rPr>
            </w:pPr>
            <w:r w:rsidRPr="00D2110D">
              <w:rPr>
                <w:rFonts w:ascii="Times New Roman" w:hAnsi="Times New Roman"/>
                <w:b/>
              </w:rPr>
              <w:br w:type="page"/>
              <w:t>Załącznik nr 2</w:t>
            </w:r>
            <w:r w:rsidR="00E37F70" w:rsidRPr="00D2110D">
              <w:rPr>
                <w:rFonts w:ascii="Times New Roman" w:hAnsi="Times New Roman"/>
                <w:b/>
              </w:rPr>
              <w:t xml:space="preserve"> do SIWZ</w:t>
            </w:r>
          </w:p>
        </w:tc>
      </w:tr>
      <w:tr w:rsidR="00E37F70" w:rsidRPr="004C33E9" w:rsidTr="006206FE">
        <w:trPr>
          <w:trHeight w:val="460"/>
        </w:trPr>
        <w:tc>
          <w:tcPr>
            <w:tcW w:w="9498" w:type="dxa"/>
            <w:shd w:val="clear" w:color="auto" w:fill="D9D9D9"/>
            <w:vAlign w:val="center"/>
          </w:tcPr>
          <w:p w:rsidR="00E37F70" w:rsidRPr="00D2110D" w:rsidRDefault="00E37F70" w:rsidP="00427453">
            <w:pPr>
              <w:pStyle w:val="Nagwek1"/>
              <w:spacing w:before="0" w:after="40"/>
              <w:jc w:val="center"/>
              <w:rPr>
                <w:rFonts w:ascii="Times New Roman" w:hAnsi="Times New Roman" w:cs="Times New Roman"/>
                <w:sz w:val="20"/>
                <w:szCs w:val="20"/>
              </w:rPr>
            </w:pPr>
            <w:r w:rsidRPr="00D2110D">
              <w:rPr>
                <w:rFonts w:ascii="Times New Roman" w:hAnsi="Times New Roman" w:cs="Times New Roman"/>
                <w:sz w:val="20"/>
                <w:szCs w:val="20"/>
              </w:rPr>
              <w:t>OŚWIADCZENIE O BRAKU PODSTAW DO WYKLUCZENIA</w:t>
            </w:r>
            <w:r w:rsidR="00CE44C8" w:rsidRPr="00D2110D">
              <w:rPr>
                <w:rFonts w:ascii="Times New Roman" w:hAnsi="Times New Roman" w:cs="Times New Roman"/>
                <w:sz w:val="20"/>
                <w:szCs w:val="20"/>
              </w:rPr>
              <w:t xml:space="preserve"> I SPEŁNIENIA WARUNKÓW UDZIAŁU W POSTĘPOWANIU</w:t>
            </w:r>
          </w:p>
        </w:tc>
      </w:tr>
    </w:tbl>
    <w:p w:rsidR="00E37F70" w:rsidRPr="004C33E9" w:rsidRDefault="00E37F70" w:rsidP="00427453">
      <w:pPr>
        <w:spacing w:after="40"/>
        <w:rPr>
          <w:rFonts w:ascii="Calibri" w:hAnsi="Calibri" w:cs="Segoe UI"/>
          <w:sz w:val="20"/>
          <w:szCs w:val="20"/>
        </w:rPr>
      </w:pPr>
    </w:p>
    <w:tbl>
      <w:tblPr>
        <w:tblW w:w="950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9"/>
        <w:gridCol w:w="5932"/>
      </w:tblGrid>
      <w:tr w:rsidR="00E37F70" w:rsidRPr="004C33E9" w:rsidTr="00F914A1">
        <w:trPr>
          <w:trHeight w:val="429"/>
        </w:trPr>
        <w:tc>
          <w:tcPr>
            <w:tcW w:w="9501" w:type="dxa"/>
            <w:gridSpan w:val="2"/>
            <w:vAlign w:val="center"/>
          </w:tcPr>
          <w:p w:rsidR="00704AC8" w:rsidRPr="00D2110D" w:rsidRDefault="00E37F70" w:rsidP="00D2110D">
            <w:pPr>
              <w:widowControl w:val="0"/>
              <w:autoSpaceDE w:val="0"/>
              <w:spacing w:line="276" w:lineRule="auto"/>
              <w:jc w:val="both"/>
              <w:rPr>
                <w:b/>
                <w:sz w:val="22"/>
                <w:szCs w:val="22"/>
              </w:rPr>
            </w:pPr>
            <w:r w:rsidRPr="00D2110D">
              <w:rPr>
                <w:b/>
                <w:sz w:val="22"/>
                <w:szCs w:val="22"/>
              </w:rPr>
              <w:t xml:space="preserve">Przystępując do postępowania na </w:t>
            </w:r>
            <w:r w:rsidR="00704AC8" w:rsidRPr="00D2110D">
              <w:rPr>
                <w:b/>
                <w:sz w:val="22"/>
                <w:szCs w:val="22"/>
              </w:rPr>
              <w:t xml:space="preserve"> </w:t>
            </w:r>
            <w:r w:rsidR="00704AC8" w:rsidRPr="00D2110D">
              <w:rPr>
                <w:sz w:val="22"/>
                <w:szCs w:val="22"/>
              </w:rPr>
              <w:t>Kredyt bankowy długoterminowy w wysokości 1 800 000,00 zł z przeznaczeniem na spłatę wcześniej zaciągniętych zobowiązań z tytułu pożyczki i kredytów oraz na pokrycie planowanego deficytu budżetu.</w:t>
            </w:r>
          </w:p>
          <w:p w:rsidR="00E37F70" w:rsidRPr="004C33E9" w:rsidRDefault="00E37F70" w:rsidP="00427453">
            <w:pPr>
              <w:spacing w:after="40"/>
              <w:rPr>
                <w:rFonts w:ascii="Calibri" w:hAnsi="Calibri" w:cs="Segoe UI"/>
                <w:b/>
                <w:sz w:val="20"/>
                <w:szCs w:val="20"/>
              </w:rPr>
            </w:pPr>
          </w:p>
        </w:tc>
      </w:tr>
      <w:tr w:rsidR="00E37F70" w:rsidRPr="004C33E9" w:rsidTr="00F914A1">
        <w:trPr>
          <w:trHeight w:val="429"/>
        </w:trPr>
        <w:tc>
          <w:tcPr>
            <w:tcW w:w="9501" w:type="dxa"/>
            <w:gridSpan w:val="2"/>
            <w:vAlign w:val="center"/>
          </w:tcPr>
          <w:p w:rsidR="00E37F70" w:rsidRPr="004C33E9" w:rsidRDefault="00E37F70" w:rsidP="00427453">
            <w:pPr>
              <w:spacing w:after="40"/>
              <w:rPr>
                <w:rFonts w:ascii="Calibri" w:hAnsi="Calibri" w:cs="Segoe UI"/>
                <w:b/>
                <w:sz w:val="20"/>
                <w:szCs w:val="20"/>
              </w:rPr>
            </w:pPr>
            <w:r w:rsidRPr="00D2110D">
              <w:rPr>
                <w:sz w:val="22"/>
                <w:szCs w:val="22"/>
              </w:rPr>
              <w:t>działając w imieniu Wykonawcy:</w:t>
            </w:r>
            <w:r w:rsidR="00D2110D">
              <w:rPr>
                <w:rFonts w:ascii="Calibri" w:hAnsi="Calibri" w:cs="Segoe UI"/>
                <w:b/>
                <w:sz w:val="20"/>
                <w:szCs w:val="20"/>
              </w:rPr>
              <w:t xml:space="preserve"> </w:t>
            </w:r>
            <w:r w:rsidRPr="004C33E9">
              <w:rPr>
                <w:rFonts w:ascii="Calibri" w:hAnsi="Calibri" w:cs="Segoe UI"/>
                <w:b/>
                <w:sz w:val="20"/>
                <w:szCs w:val="20"/>
              </w:rPr>
              <w:t>……………………………</w:t>
            </w:r>
            <w:r w:rsidR="00D2110D">
              <w:rPr>
                <w:rFonts w:ascii="Calibri" w:hAnsi="Calibri" w:cs="Segoe UI"/>
                <w:b/>
                <w:sz w:val="20"/>
                <w:szCs w:val="20"/>
              </w:rPr>
              <w:t>…………</w:t>
            </w:r>
            <w:r w:rsidRPr="004C33E9">
              <w:rPr>
                <w:rFonts w:ascii="Calibri" w:hAnsi="Calibri" w:cs="Segoe UI"/>
                <w:b/>
                <w:sz w:val="20"/>
                <w:szCs w:val="20"/>
              </w:rPr>
              <w:t>……………………………………………………</w:t>
            </w:r>
            <w:r w:rsidR="00D2110D">
              <w:rPr>
                <w:rFonts w:ascii="Calibri" w:hAnsi="Calibri" w:cs="Segoe UI"/>
                <w:b/>
                <w:sz w:val="20"/>
                <w:szCs w:val="20"/>
              </w:rPr>
              <w:t>.</w:t>
            </w:r>
            <w:r w:rsidRPr="004C33E9">
              <w:rPr>
                <w:rFonts w:ascii="Calibri" w:hAnsi="Calibri" w:cs="Segoe UI"/>
                <w:b/>
                <w:sz w:val="20"/>
                <w:szCs w:val="20"/>
              </w:rPr>
              <w:t>……………………</w:t>
            </w:r>
          </w:p>
          <w:p w:rsidR="00E37F70" w:rsidRPr="004C33E9" w:rsidRDefault="00E37F70" w:rsidP="00427453">
            <w:pPr>
              <w:spacing w:after="40"/>
              <w:rPr>
                <w:rFonts w:ascii="Calibri" w:hAnsi="Calibri" w:cs="Segoe UI"/>
                <w:b/>
                <w:sz w:val="20"/>
                <w:szCs w:val="20"/>
              </w:rPr>
            </w:pPr>
            <w:r w:rsidRPr="004C33E9">
              <w:rPr>
                <w:rFonts w:ascii="Calibri" w:hAnsi="Calibri" w:cs="Segoe UI"/>
                <w:b/>
                <w:sz w:val="20"/>
                <w:szCs w:val="20"/>
              </w:rPr>
              <w:t>……………………………………………………………………………………………………………………………</w:t>
            </w:r>
            <w:r w:rsidR="00D2110D">
              <w:rPr>
                <w:rFonts w:ascii="Calibri" w:hAnsi="Calibri" w:cs="Segoe UI"/>
                <w:b/>
                <w:sz w:val="20"/>
                <w:szCs w:val="20"/>
              </w:rPr>
              <w:t>……………….</w:t>
            </w:r>
            <w:r w:rsidRPr="004C33E9">
              <w:rPr>
                <w:rFonts w:ascii="Calibri" w:hAnsi="Calibri" w:cs="Segoe UI"/>
                <w:b/>
                <w:sz w:val="20"/>
                <w:szCs w:val="20"/>
              </w:rPr>
              <w:t>……………………………</w:t>
            </w:r>
          </w:p>
          <w:p w:rsidR="00E37F70" w:rsidRPr="004C33E9" w:rsidRDefault="00E37F70" w:rsidP="00427453">
            <w:pPr>
              <w:spacing w:after="40"/>
              <w:jc w:val="center"/>
              <w:rPr>
                <w:rFonts w:ascii="Calibri" w:hAnsi="Calibri" w:cs="Segoe UI"/>
                <w:b/>
                <w:sz w:val="20"/>
                <w:szCs w:val="20"/>
              </w:rPr>
            </w:pPr>
            <w:r w:rsidRPr="004C33E9">
              <w:rPr>
                <w:rFonts w:ascii="Calibri" w:hAnsi="Calibri" w:cs="Segoe UI"/>
                <w:b/>
                <w:sz w:val="20"/>
                <w:szCs w:val="20"/>
              </w:rPr>
              <w:t>(podać nazwę i adres Wykonawcy)</w:t>
            </w:r>
          </w:p>
        </w:tc>
      </w:tr>
      <w:tr w:rsidR="00E37F70" w:rsidRPr="004C33E9" w:rsidTr="00F914A1">
        <w:trPr>
          <w:trHeight w:val="803"/>
        </w:trPr>
        <w:tc>
          <w:tcPr>
            <w:tcW w:w="9501" w:type="dxa"/>
            <w:gridSpan w:val="2"/>
            <w:vAlign w:val="center"/>
          </w:tcPr>
          <w:p w:rsidR="00E37F70" w:rsidRPr="00D2110D" w:rsidRDefault="00E37F70" w:rsidP="00427453">
            <w:pPr>
              <w:spacing w:after="40"/>
              <w:jc w:val="center"/>
              <w:rPr>
                <w:b/>
                <w:sz w:val="22"/>
                <w:szCs w:val="22"/>
              </w:rPr>
            </w:pPr>
            <w:r w:rsidRPr="00D2110D">
              <w:rPr>
                <w:b/>
                <w:sz w:val="22"/>
                <w:szCs w:val="22"/>
              </w:rPr>
              <w:t xml:space="preserve">Oświadczam, że na dzień składania ofert </w:t>
            </w:r>
            <w:r w:rsidR="00C4324C" w:rsidRPr="00D2110D">
              <w:rPr>
                <w:b/>
                <w:sz w:val="22"/>
                <w:szCs w:val="22"/>
              </w:rPr>
              <w:t>spełniam warunki udziału w postępowaniu i</w:t>
            </w:r>
            <w:r w:rsidRPr="00D2110D">
              <w:rPr>
                <w:b/>
                <w:sz w:val="22"/>
                <w:szCs w:val="22"/>
              </w:rPr>
              <w:t xml:space="preserve"> nie podlegam wykluczeniu z postępowania</w:t>
            </w:r>
            <w:r w:rsidR="00704AC8" w:rsidRPr="00D2110D">
              <w:rPr>
                <w:b/>
                <w:color w:val="008000"/>
                <w:sz w:val="22"/>
                <w:szCs w:val="22"/>
              </w:rPr>
              <w:t>.</w:t>
            </w:r>
          </w:p>
        </w:tc>
      </w:tr>
      <w:tr w:rsidR="00E37F70" w:rsidRPr="004C33E9" w:rsidTr="00F914A1">
        <w:trPr>
          <w:trHeight w:val="283"/>
        </w:trPr>
        <w:tc>
          <w:tcPr>
            <w:tcW w:w="9501" w:type="dxa"/>
            <w:gridSpan w:val="2"/>
            <w:vAlign w:val="center"/>
          </w:tcPr>
          <w:p w:rsidR="00E37F70" w:rsidRPr="001D7150" w:rsidRDefault="00CE44C8" w:rsidP="00427453">
            <w:pPr>
              <w:spacing w:after="40"/>
              <w:jc w:val="both"/>
              <w:rPr>
                <w:sz w:val="22"/>
                <w:szCs w:val="22"/>
              </w:rPr>
            </w:pPr>
            <w:r w:rsidRPr="001D7150">
              <w:rPr>
                <w:sz w:val="22"/>
                <w:szCs w:val="22"/>
              </w:rPr>
              <w:t xml:space="preserve">W przedmiotowym postępowaniu </w:t>
            </w:r>
            <w:r w:rsidR="00D07418" w:rsidRPr="001D7150">
              <w:rPr>
                <w:sz w:val="22"/>
                <w:szCs w:val="22"/>
              </w:rPr>
              <w:t>Zamawia</w:t>
            </w:r>
            <w:r w:rsidR="000731B6" w:rsidRPr="001D7150">
              <w:rPr>
                <w:sz w:val="22"/>
                <w:szCs w:val="22"/>
              </w:rPr>
              <w:t>ją</w:t>
            </w:r>
            <w:r w:rsidR="00D07418" w:rsidRPr="001D7150">
              <w:rPr>
                <w:sz w:val="22"/>
                <w:szCs w:val="22"/>
              </w:rPr>
              <w:t xml:space="preserve">cy </w:t>
            </w:r>
            <w:r w:rsidRPr="001D7150">
              <w:rPr>
                <w:sz w:val="22"/>
                <w:szCs w:val="22"/>
              </w:rPr>
              <w:t xml:space="preserve">zgodnie z art. 24 ust. 1 </w:t>
            </w:r>
            <w:r w:rsidR="00D07418" w:rsidRPr="001D7150">
              <w:rPr>
                <w:sz w:val="22"/>
                <w:szCs w:val="22"/>
              </w:rPr>
              <w:t xml:space="preserve">pkt. 12-23 </w:t>
            </w:r>
            <w:r w:rsidRPr="001D7150">
              <w:rPr>
                <w:sz w:val="22"/>
                <w:szCs w:val="22"/>
              </w:rPr>
              <w:t xml:space="preserve">ustawy PZP </w:t>
            </w:r>
            <w:r w:rsidR="000731B6" w:rsidRPr="001D7150">
              <w:rPr>
                <w:sz w:val="22"/>
                <w:szCs w:val="22"/>
              </w:rPr>
              <w:t>wykluczy</w:t>
            </w:r>
            <w:r w:rsidR="00E37F70" w:rsidRPr="001D7150">
              <w:rPr>
                <w:sz w:val="22"/>
                <w:szCs w:val="22"/>
              </w:rPr>
              <w:t>:</w:t>
            </w:r>
          </w:p>
          <w:p w:rsidR="00CE44C8" w:rsidRPr="001D7150" w:rsidRDefault="00CE44C8" w:rsidP="00D05F80">
            <w:pPr>
              <w:pStyle w:val="Akapitzlist"/>
              <w:numPr>
                <w:ilvl w:val="0"/>
                <w:numId w:val="44"/>
              </w:numPr>
              <w:spacing w:after="40"/>
              <w:ind w:left="459" w:hanging="425"/>
              <w:jc w:val="both"/>
              <w:rPr>
                <w:bCs/>
                <w:sz w:val="22"/>
                <w:szCs w:val="22"/>
              </w:rPr>
            </w:pPr>
            <w:r w:rsidRPr="001D7150">
              <w:rPr>
                <w:bCs/>
                <w:sz w:val="22"/>
                <w:szCs w:val="22"/>
              </w:rPr>
              <w:t>wykonawcę, który nie wykazał spełniania warunków udziału w postępowaniu lub nie został zaproszony do negocjacji lub złożenia ofert wstępnych albo ofert, lub nie wykazał braku podstaw wykluczenia;</w:t>
            </w:r>
          </w:p>
          <w:p w:rsidR="00CE44C8" w:rsidRPr="001D7150" w:rsidRDefault="00CE44C8" w:rsidP="00D05F80">
            <w:pPr>
              <w:pStyle w:val="Akapitzlist"/>
              <w:numPr>
                <w:ilvl w:val="0"/>
                <w:numId w:val="44"/>
              </w:numPr>
              <w:spacing w:after="40"/>
              <w:ind w:left="459" w:hanging="425"/>
              <w:jc w:val="both"/>
              <w:rPr>
                <w:bCs/>
                <w:sz w:val="22"/>
                <w:szCs w:val="22"/>
              </w:rPr>
            </w:pPr>
            <w:r w:rsidRPr="001D7150">
              <w:rPr>
                <w:bCs/>
                <w:sz w:val="22"/>
                <w:szCs w:val="22"/>
              </w:rPr>
              <w:t>wykonawcę będącego osobą fizyczną, którego prawomocnie skazano za przestępstwo:</w:t>
            </w:r>
          </w:p>
          <w:p w:rsidR="00CE44C8" w:rsidRPr="001D7150" w:rsidRDefault="00CE44C8" w:rsidP="00D05F80">
            <w:pPr>
              <w:pStyle w:val="Akapitzlist"/>
              <w:numPr>
                <w:ilvl w:val="0"/>
                <w:numId w:val="45"/>
              </w:numPr>
              <w:spacing w:after="40"/>
              <w:contextualSpacing/>
              <w:jc w:val="both"/>
              <w:rPr>
                <w:bCs/>
                <w:sz w:val="22"/>
                <w:szCs w:val="22"/>
              </w:rPr>
            </w:pPr>
            <w:r w:rsidRPr="001D7150">
              <w:rPr>
                <w:bCs/>
                <w:sz w:val="22"/>
                <w:szCs w:val="22"/>
              </w:rPr>
              <w:t>o którym mowa w</w:t>
            </w:r>
            <w:r w:rsidRPr="001D7150">
              <w:rPr>
                <w:bCs/>
                <w:sz w:val="22"/>
                <w:szCs w:val="22"/>
              </w:rPr>
              <w:softHyphen/>
              <w:t xml:space="preserve"> art. 165a, art. 181–188, art. 189a, art. 218–221, art. 228–230a, art. 250a, art. 258 lub art. 270–309 ustawy z dnia 6 czerwca 1997 r. – Kodeks karny (Dz. U. Nr 88, poz. 553, z </w:t>
            </w:r>
            <w:proofErr w:type="spellStart"/>
            <w:r w:rsidRPr="001D7150">
              <w:rPr>
                <w:bCs/>
                <w:sz w:val="22"/>
                <w:szCs w:val="22"/>
              </w:rPr>
              <w:t>późn</w:t>
            </w:r>
            <w:proofErr w:type="spellEnd"/>
            <w:r w:rsidRPr="001D7150">
              <w:rPr>
                <w:bCs/>
                <w:sz w:val="22"/>
                <w:szCs w:val="22"/>
              </w:rPr>
              <w:t>. zm.) lub</w:t>
            </w:r>
            <w:r w:rsidRPr="001D7150">
              <w:rPr>
                <w:bCs/>
                <w:sz w:val="22"/>
                <w:szCs w:val="22"/>
              </w:rPr>
              <w:softHyphen/>
              <w:t xml:space="preserve"> art. 46 lub art. 48 ustawy z dnia 25 czerwca 2010 r. o sporcie (Dz. U. z 2016 r. poz. 176),</w:t>
            </w:r>
          </w:p>
          <w:p w:rsidR="00CE44C8" w:rsidRPr="001D7150" w:rsidRDefault="00CE44C8" w:rsidP="00D05F80">
            <w:pPr>
              <w:pStyle w:val="Akapitzlist"/>
              <w:numPr>
                <w:ilvl w:val="0"/>
                <w:numId w:val="45"/>
              </w:numPr>
              <w:spacing w:after="40"/>
              <w:contextualSpacing/>
              <w:jc w:val="both"/>
              <w:rPr>
                <w:bCs/>
                <w:sz w:val="22"/>
                <w:szCs w:val="22"/>
              </w:rPr>
            </w:pPr>
            <w:r w:rsidRPr="001D7150">
              <w:rPr>
                <w:bCs/>
                <w:sz w:val="22"/>
                <w:szCs w:val="22"/>
              </w:rPr>
              <w:t>o charakterze terrorystycznym, o którym mowa w art. 115 § 20 ustawy z dnia 6 czerwca 1997 r. – Kodeks karny,</w:t>
            </w:r>
          </w:p>
          <w:p w:rsidR="00CE44C8" w:rsidRPr="001D7150" w:rsidRDefault="00CE44C8" w:rsidP="00D05F80">
            <w:pPr>
              <w:pStyle w:val="Akapitzlist"/>
              <w:numPr>
                <w:ilvl w:val="0"/>
                <w:numId w:val="45"/>
              </w:numPr>
              <w:spacing w:after="40"/>
              <w:contextualSpacing/>
              <w:jc w:val="both"/>
              <w:rPr>
                <w:bCs/>
                <w:sz w:val="22"/>
                <w:szCs w:val="22"/>
              </w:rPr>
            </w:pPr>
            <w:r w:rsidRPr="001D7150">
              <w:rPr>
                <w:bCs/>
                <w:sz w:val="22"/>
                <w:szCs w:val="22"/>
              </w:rPr>
              <w:t>skarbowe,</w:t>
            </w:r>
          </w:p>
          <w:p w:rsidR="00CE44C8" w:rsidRPr="001D7150" w:rsidRDefault="00CE44C8" w:rsidP="00D05F80">
            <w:pPr>
              <w:pStyle w:val="Akapitzlist"/>
              <w:numPr>
                <w:ilvl w:val="0"/>
                <w:numId w:val="45"/>
              </w:numPr>
              <w:spacing w:after="40"/>
              <w:contextualSpacing/>
              <w:jc w:val="both"/>
              <w:rPr>
                <w:bCs/>
                <w:sz w:val="22"/>
                <w:szCs w:val="22"/>
              </w:rPr>
            </w:pPr>
            <w:r w:rsidRPr="001D7150">
              <w:rPr>
                <w:bCs/>
                <w:sz w:val="22"/>
                <w:szCs w:val="22"/>
              </w:rPr>
              <w:t>o którym mowa w art. 9 lub art. 10 ustawy z dnia 15 czerwca 2012 r. o skutkach powierzania wykonywania pracy cudzoziemcom przebywającym wbrew przepisom na terytorium Rzeczypospolitej Polskiej (Dz. U. poz. 769);</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jeżeli urzędującego członka jego organu zarządzającego lub nadzorczego, wspólnika spółki w spółce jawnej lub partnerskiej albo komplementariusza w spółce komandytowej lub komandytowo-akcyjnej lub prokurenta prawomocnie skazano za prze</w:t>
            </w:r>
            <w:r w:rsidR="00D07418" w:rsidRPr="001D7150">
              <w:rPr>
                <w:bCs/>
                <w:sz w:val="22"/>
                <w:szCs w:val="22"/>
              </w:rPr>
              <w:t>stępstwo, o którym mowa w pkt 2</w:t>
            </w:r>
            <w:r w:rsidRPr="001D7150">
              <w:rPr>
                <w:bCs/>
                <w:sz w:val="22"/>
                <w:szCs w:val="22"/>
              </w:rPr>
              <w:t>;</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który w wyniku zamierzonego działania lub rażącego niedbalstwa wprowadził zamawiającego w błąd przy przedstawieniu informacji, że nie podlega wykluczeniu, spełnia warunki udziału w postępowaniu lub kryteria selekcji, lub który zataił te informacje lub nie jest w stanie przedstawić wymaganych dokumentów;</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który w wyniku lekkomyślności lub niedbalstwa przedstawił informacje wprowadzające w błąd zamawiającego, mogące mieć istotny wpływ na decyzje podejmowane przez zamawiającego w postępowaniu o udzielenie zamówienia;</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który bezprawnie wpływał lub próbował wpłynąć na czynności zamawiającego lub pozyskać informacje poufne, mogące dać mu przewagę w postępowaniu o udzielenie zamówienia;</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 xml:space="preserve">wykonawcę, który brał udział w przygotowaniu postępowania o udzielenie zamówienia lub którego pracownik, a także osoba wykonująca pracę na podstawie umowy zlecenia, o dzieło, agencyjnej lub innej umowy o świadczenie usług, brał udział w przygotowaniu takiego postępowania, chyba że </w:t>
            </w:r>
            <w:r w:rsidRPr="001D7150">
              <w:rPr>
                <w:bCs/>
                <w:sz w:val="22"/>
                <w:szCs w:val="22"/>
              </w:rPr>
              <w:lastRenderedPageBreak/>
              <w:t>spowodowane tym zakłócenie konkurencji może być wyeliminowane w inny sposób niż przez wykluczenie wykonawcy z udziału w postępowaniu;</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który z innymi wykonawcami zawarł porozumienie mające na celu zakłócenie konkurencji między wykonawcami w postępowaniu o udzielenie zamówienia, co zamawiający jest w stanie wykazać za pomocą stosownych środków dowodowych;</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będącego podmiotem zbiorowym, wobec którego sąd orzekł zakaz ubiegania się o zamówienia publiczne na podstawie ustawy z dnia 28 października 2002 r. o odpowiedzialności podmiotów zbiorowych za czyny zabronione pod groźbą kary (Dz. U. z 2015 r. poz. 1212, 1844 i 1855 oraz z 2016 r. poz. 437);</w:t>
            </w:r>
          </w:p>
          <w:p w:rsidR="00CE44C8" w:rsidRPr="001D7150" w:rsidRDefault="00CE44C8" w:rsidP="00D05F80">
            <w:pPr>
              <w:pStyle w:val="Akapitzlist"/>
              <w:numPr>
                <w:ilvl w:val="0"/>
                <w:numId w:val="44"/>
              </w:numPr>
              <w:spacing w:after="40"/>
              <w:ind w:left="459"/>
              <w:jc w:val="both"/>
              <w:rPr>
                <w:bCs/>
                <w:sz w:val="22"/>
                <w:szCs w:val="22"/>
              </w:rPr>
            </w:pPr>
            <w:r w:rsidRPr="001D7150">
              <w:rPr>
                <w:bCs/>
                <w:sz w:val="22"/>
                <w:szCs w:val="22"/>
              </w:rPr>
              <w:t>wykonawcę, wobec którego orzeczono tytułem środka zapobiegawczego zakaz ubiegania się o zamówienia publiczne;</w:t>
            </w:r>
          </w:p>
          <w:p w:rsidR="00F914A1" w:rsidRPr="00F914A1" w:rsidRDefault="00CE44C8" w:rsidP="00F914A1">
            <w:pPr>
              <w:pStyle w:val="Akapitzlist"/>
              <w:numPr>
                <w:ilvl w:val="0"/>
                <w:numId w:val="44"/>
              </w:numPr>
              <w:spacing w:after="40"/>
              <w:ind w:left="459"/>
              <w:jc w:val="both"/>
              <w:rPr>
                <w:sz w:val="22"/>
                <w:szCs w:val="22"/>
              </w:rPr>
            </w:pPr>
            <w:r w:rsidRPr="001D7150">
              <w:rPr>
                <w:sz w:val="22"/>
                <w:szCs w:val="22"/>
              </w:rPr>
              <w:t>wykonawców, którzy należąc do tej samej grupy kapitałowej, w rozumieniu ustawy z dnia 16 lutego 2007 r. o ochronie konkurencji i konsumentów (Dz. U. z 2015 r. poz. 184, 1618 i 1634), złożyli odrębne oferty, oferty częściowe lub wnioski o dopuszczenie do udziału w postępowaniu, chyba że wykażą, że istniejące między nimi powiązania nie prowadzą do zakłócenia konkurencji w postępowaniu o udzielenie zamówienia.</w:t>
            </w:r>
            <w:bookmarkStart w:id="0" w:name="_GoBack"/>
            <w:bookmarkEnd w:id="0"/>
          </w:p>
          <w:p w:rsidR="00D07418" w:rsidRPr="001D7150" w:rsidRDefault="00D07418" w:rsidP="00427453">
            <w:pPr>
              <w:tabs>
                <w:tab w:val="left" w:pos="5245"/>
                <w:tab w:val="left" w:pos="9072"/>
              </w:tabs>
              <w:autoSpaceDE w:val="0"/>
              <w:autoSpaceDN w:val="0"/>
              <w:adjustRightInd w:val="0"/>
              <w:spacing w:after="40"/>
              <w:ind w:left="284" w:hanging="284"/>
              <w:jc w:val="both"/>
              <w:rPr>
                <w:rFonts w:eastAsia="Calibri"/>
                <w:sz w:val="22"/>
                <w:szCs w:val="22"/>
              </w:rPr>
            </w:pPr>
            <w:r w:rsidRPr="001D7150">
              <w:rPr>
                <w:rFonts w:eastAsia="Calibri"/>
                <w:sz w:val="22"/>
                <w:szCs w:val="22"/>
              </w:rPr>
              <w:t>Ponadto zamawiający przewiduje możliwość wykluczenia wykonawcy w sytuacji:</w:t>
            </w:r>
          </w:p>
          <w:p w:rsidR="00FB7D99" w:rsidRPr="001D7150" w:rsidRDefault="00FB7D99" w:rsidP="00FB7D99">
            <w:pPr>
              <w:pStyle w:val="Akapitzlist"/>
              <w:numPr>
                <w:ilvl w:val="2"/>
                <w:numId w:val="15"/>
              </w:numPr>
              <w:tabs>
                <w:tab w:val="clear" w:pos="2340"/>
                <w:tab w:val="num" w:pos="743"/>
              </w:tabs>
              <w:spacing w:after="40"/>
              <w:ind w:left="743"/>
              <w:jc w:val="both"/>
              <w:rPr>
                <w:sz w:val="22"/>
                <w:szCs w:val="22"/>
              </w:rPr>
            </w:pPr>
            <w:r w:rsidRPr="001D7150">
              <w:rPr>
                <w:bCs/>
                <w:sz w:val="22"/>
                <w:szCs w:val="22"/>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oraz z 2016 r. poz. 615)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 oraz z 2016 r. poz. 615);</w:t>
            </w:r>
          </w:p>
          <w:p w:rsidR="00FB7D99" w:rsidRPr="001D7150" w:rsidRDefault="00FB7D99" w:rsidP="00FB7D99">
            <w:pPr>
              <w:spacing w:after="40"/>
              <w:ind w:left="720" w:hanging="408"/>
              <w:jc w:val="both"/>
              <w:rPr>
                <w:sz w:val="22"/>
                <w:szCs w:val="22"/>
              </w:rPr>
            </w:pPr>
            <w:r w:rsidRPr="001D7150">
              <w:rPr>
                <w:bCs/>
                <w:sz w:val="22"/>
                <w:szCs w:val="22"/>
              </w:rPr>
              <w:t xml:space="preserve">2) </w:t>
            </w:r>
            <w:r w:rsidRPr="001D7150">
              <w:rPr>
                <w:bCs/>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FB7D99" w:rsidRPr="001D7150" w:rsidRDefault="00FB7D99" w:rsidP="00FB7D99">
            <w:pPr>
              <w:spacing w:after="40"/>
              <w:ind w:left="720" w:hanging="408"/>
              <w:jc w:val="both"/>
              <w:rPr>
                <w:sz w:val="22"/>
                <w:szCs w:val="22"/>
              </w:rPr>
            </w:pPr>
            <w:r w:rsidRPr="001D7150">
              <w:rPr>
                <w:bCs/>
                <w:sz w:val="22"/>
                <w:szCs w:val="22"/>
              </w:rPr>
              <w:t xml:space="preserve">3) </w:t>
            </w:r>
            <w:r w:rsidRPr="001D7150">
              <w:rPr>
                <w:bCs/>
                <w:sz w:val="22"/>
                <w:szCs w:val="22"/>
              </w:rPr>
              <w:tab/>
              <w:t>jeżeli wykonawca lub osoby, o których mowa w ust. 1 pkt 14, uprawnione do reprezentowania wykonawcy pozostają w relacjach określonych w art. 17 ust. 1 pkt 2–4 z:</w:t>
            </w:r>
          </w:p>
          <w:p w:rsidR="00FB7D99" w:rsidRPr="001D7150" w:rsidRDefault="00FB7D99" w:rsidP="00FB7D99">
            <w:pPr>
              <w:spacing w:after="40"/>
              <w:ind w:left="1083" w:hanging="272"/>
              <w:jc w:val="both"/>
              <w:rPr>
                <w:sz w:val="22"/>
                <w:szCs w:val="22"/>
              </w:rPr>
            </w:pPr>
            <w:r w:rsidRPr="001D7150">
              <w:rPr>
                <w:bCs/>
                <w:sz w:val="22"/>
                <w:szCs w:val="22"/>
              </w:rPr>
              <w:t xml:space="preserve">a) </w:t>
            </w:r>
            <w:r w:rsidRPr="001D7150">
              <w:rPr>
                <w:bCs/>
                <w:sz w:val="22"/>
                <w:szCs w:val="22"/>
              </w:rPr>
              <w:tab/>
              <w:t>zamawiającym,</w:t>
            </w:r>
          </w:p>
          <w:p w:rsidR="00FB7D99" w:rsidRPr="001D7150" w:rsidRDefault="00FB7D99" w:rsidP="00FB7D99">
            <w:pPr>
              <w:spacing w:after="40"/>
              <w:ind w:left="1083" w:hanging="272"/>
              <w:jc w:val="both"/>
              <w:rPr>
                <w:sz w:val="22"/>
                <w:szCs w:val="22"/>
              </w:rPr>
            </w:pPr>
            <w:r w:rsidRPr="001D7150">
              <w:rPr>
                <w:bCs/>
                <w:sz w:val="22"/>
                <w:szCs w:val="22"/>
              </w:rPr>
              <w:t xml:space="preserve">b) </w:t>
            </w:r>
            <w:r w:rsidRPr="001D7150">
              <w:rPr>
                <w:bCs/>
                <w:sz w:val="22"/>
                <w:szCs w:val="22"/>
              </w:rPr>
              <w:tab/>
              <w:t>osobami uprawnionymi do reprezentowania zamawiającego,</w:t>
            </w:r>
          </w:p>
          <w:p w:rsidR="00FB7D99" w:rsidRPr="001D7150" w:rsidRDefault="00FB7D99" w:rsidP="00FB7D99">
            <w:pPr>
              <w:spacing w:after="40"/>
              <w:ind w:left="1083" w:hanging="272"/>
              <w:jc w:val="both"/>
              <w:rPr>
                <w:sz w:val="22"/>
                <w:szCs w:val="22"/>
              </w:rPr>
            </w:pPr>
            <w:r w:rsidRPr="001D7150">
              <w:rPr>
                <w:bCs/>
                <w:sz w:val="22"/>
                <w:szCs w:val="22"/>
              </w:rPr>
              <w:t xml:space="preserve">c) </w:t>
            </w:r>
            <w:r w:rsidRPr="001D7150">
              <w:rPr>
                <w:bCs/>
                <w:sz w:val="22"/>
                <w:szCs w:val="22"/>
              </w:rPr>
              <w:tab/>
              <w:t>członkami komisji przetargowej,</w:t>
            </w:r>
          </w:p>
          <w:p w:rsidR="00FB7D99" w:rsidRPr="001D7150" w:rsidRDefault="00FB7D99" w:rsidP="00FB7D99">
            <w:pPr>
              <w:spacing w:after="40"/>
              <w:ind w:left="1083" w:hanging="272"/>
              <w:jc w:val="both"/>
              <w:rPr>
                <w:sz w:val="22"/>
                <w:szCs w:val="22"/>
              </w:rPr>
            </w:pPr>
            <w:r w:rsidRPr="001D7150">
              <w:rPr>
                <w:bCs/>
                <w:sz w:val="22"/>
                <w:szCs w:val="22"/>
              </w:rPr>
              <w:t xml:space="preserve">d) </w:t>
            </w:r>
            <w:r w:rsidRPr="001D7150">
              <w:rPr>
                <w:bCs/>
                <w:sz w:val="22"/>
                <w:szCs w:val="22"/>
              </w:rPr>
              <w:tab/>
              <w:t>osobami, które złożyły oświadczenie, o którym mowa w art. 17 ust. 2a</w:t>
            </w:r>
          </w:p>
          <w:p w:rsidR="00FB7D99" w:rsidRPr="001D7150" w:rsidRDefault="00FB7D99" w:rsidP="00FB7D99">
            <w:pPr>
              <w:spacing w:after="40"/>
              <w:ind w:left="902"/>
              <w:jc w:val="both"/>
              <w:rPr>
                <w:sz w:val="22"/>
                <w:szCs w:val="22"/>
              </w:rPr>
            </w:pPr>
            <w:r w:rsidRPr="001D7150">
              <w:rPr>
                <w:sz w:val="22"/>
                <w:szCs w:val="22"/>
              </w:rPr>
              <w:t>–</w:t>
            </w:r>
            <w:r w:rsidRPr="001D7150">
              <w:rPr>
                <w:bCs/>
                <w:sz w:val="22"/>
                <w:szCs w:val="22"/>
              </w:rPr>
              <w:t xml:space="preserve"> chyba że jest możliwe zapewnienie bezstronności po stronie zamawiającego w inny sposób niż przez wykluczenie wykonawcy z udziału w postępowaniu;</w:t>
            </w:r>
          </w:p>
          <w:p w:rsidR="00FB7D99" w:rsidRPr="001D7150" w:rsidRDefault="00FB7D99" w:rsidP="00FB7D99">
            <w:pPr>
              <w:spacing w:after="40"/>
              <w:ind w:left="720" w:hanging="408"/>
              <w:jc w:val="both"/>
              <w:rPr>
                <w:sz w:val="22"/>
                <w:szCs w:val="22"/>
              </w:rPr>
            </w:pPr>
            <w:r w:rsidRPr="001D7150">
              <w:rPr>
                <w:bCs/>
                <w:sz w:val="22"/>
                <w:szCs w:val="22"/>
              </w:rPr>
              <w:t xml:space="preserve">4) </w:t>
            </w:r>
            <w:r w:rsidRPr="001D7150">
              <w:rPr>
                <w:bCs/>
                <w:sz w:val="22"/>
                <w:szCs w:val="22"/>
              </w:rPr>
              <w:tab/>
              <w:t>który, z przyczyn leżących po jego stronie, nie wykonał albo nienależycie wykonał w istotnym stopniu wcześniejszą umowę w sprawie zamówienia publicznego lub umowę koncesji, zawartą z zamawiającym, o którym mowa w art. 3 ust. 1 pkt 1–4, co doprowadziło do rozwiązania umowy lub zasądzenia odszkodowania;</w:t>
            </w:r>
          </w:p>
          <w:p w:rsidR="00FB7D99" w:rsidRPr="001D7150" w:rsidRDefault="00FB7D99" w:rsidP="00FB7D99">
            <w:pPr>
              <w:spacing w:after="40"/>
              <w:ind w:left="720" w:hanging="408"/>
              <w:jc w:val="both"/>
              <w:rPr>
                <w:sz w:val="22"/>
                <w:szCs w:val="22"/>
              </w:rPr>
            </w:pPr>
            <w:r w:rsidRPr="001D7150">
              <w:rPr>
                <w:bCs/>
                <w:sz w:val="22"/>
                <w:szCs w:val="22"/>
              </w:rPr>
              <w:t xml:space="preserve">5) </w:t>
            </w:r>
            <w:r w:rsidRPr="001D7150">
              <w:rPr>
                <w:bCs/>
                <w:sz w:val="22"/>
                <w:szCs w:val="22"/>
              </w:rPr>
              <w:tab/>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FB7D99" w:rsidRPr="001D7150" w:rsidRDefault="00FB7D99" w:rsidP="00FB7D99">
            <w:pPr>
              <w:spacing w:after="40"/>
              <w:ind w:left="720" w:hanging="408"/>
              <w:jc w:val="both"/>
              <w:rPr>
                <w:sz w:val="22"/>
                <w:szCs w:val="22"/>
              </w:rPr>
            </w:pPr>
            <w:r w:rsidRPr="001D7150">
              <w:rPr>
                <w:bCs/>
                <w:sz w:val="22"/>
                <w:szCs w:val="22"/>
              </w:rPr>
              <w:t xml:space="preserve">6) </w:t>
            </w:r>
            <w:r w:rsidRPr="001D7150">
              <w:rPr>
                <w:bCs/>
                <w:sz w:val="22"/>
                <w:szCs w:val="22"/>
              </w:rPr>
              <w:tab/>
              <w:t>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p>
          <w:p w:rsidR="00FB7D99" w:rsidRPr="001D7150" w:rsidRDefault="00FB7D99" w:rsidP="00FB7D99">
            <w:pPr>
              <w:spacing w:after="40"/>
              <w:ind w:left="720" w:hanging="408"/>
              <w:jc w:val="both"/>
              <w:rPr>
                <w:sz w:val="22"/>
                <w:szCs w:val="22"/>
              </w:rPr>
            </w:pPr>
            <w:r w:rsidRPr="001D7150">
              <w:rPr>
                <w:bCs/>
                <w:sz w:val="22"/>
                <w:szCs w:val="22"/>
              </w:rPr>
              <w:t xml:space="preserve">7) </w:t>
            </w:r>
            <w:r w:rsidRPr="001D7150">
              <w:rPr>
                <w:bCs/>
                <w:sz w:val="22"/>
                <w:szCs w:val="22"/>
              </w:rPr>
              <w:tab/>
              <w:t xml:space="preserve">wobec którego wydano ostateczną decyzję administracyjną o naruszeniu obowiązków wynikających z przepisów prawa pracy, prawa ochrony środowiska lub przepisów o </w:t>
            </w:r>
            <w:r w:rsidRPr="001D7150">
              <w:rPr>
                <w:bCs/>
                <w:sz w:val="22"/>
                <w:szCs w:val="22"/>
              </w:rPr>
              <w:lastRenderedPageBreak/>
              <w:t>zabezpieczeniu społecznym, jeżeli wymierzono tą decyzją karę pieniężną nie niższą niż 3000 złotych;</w:t>
            </w:r>
          </w:p>
          <w:p w:rsidR="002B7AFF" w:rsidRPr="00F914A1" w:rsidRDefault="00FB7D99" w:rsidP="00F914A1">
            <w:pPr>
              <w:spacing w:after="40"/>
              <w:ind w:left="720" w:hanging="408"/>
              <w:jc w:val="both"/>
              <w:rPr>
                <w:sz w:val="22"/>
                <w:szCs w:val="22"/>
              </w:rPr>
            </w:pPr>
            <w:r w:rsidRPr="001D7150">
              <w:rPr>
                <w:bCs/>
                <w:sz w:val="22"/>
                <w:szCs w:val="22"/>
              </w:rPr>
              <w:t xml:space="preserve">8) </w:t>
            </w:r>
            <w:r w:rsidRPr="001D7150">
              <w:rPr>
                <w:bCs/>
                <w:sz w:val="22"/>
                <w:szCs w:val="22"/>
              </w:rPr>
              <w:tab/>
              <w:t>który naruszył obowiązki dotyczące płatności podatków, opłat lub składek na ubezpieczenia społeczne lub zdrowotne, co zamawiający jest w stanie wykazać za pomocą stosownych środków dowodowych, z wyjątkiem przypadku, o którym mowa w ust. 1 pkt 15, chyba że wykonawca dokonał płatności należnych podatków, opłat lub składek na ubezpieczenia społeczne lub zdrowotne wraz z odsetkami lub grzywnami lub zawarł wiążące porozumienie w sprawie spłaty tych należności.</w:t>
            </w:r>
          </w:p>
        </w:tc>
      </w:tr>
      <w:tr w:rsidR="002B7AFF" w:rsidRPr="004C33E9" w:rsidTr="00F914A1">
        <w:trPr>
          <w:trHeight w:val="70"/>
        </w:trPr>
        <w:tc>
          <w:tcPr>
            <w:tcW w:w="9501" w:type="dxa"/>
            <w:gridSpan w:val="2"/>
            <w:vAlign w:val="bottom"/>
          </w:tcPr>
          <w:p w:rsidR="00BD7A3C" w:rsidRPr="001D7150" w:rsidRDefault="00BD7A3C" w:rsidP="00F914A1">
            <w:pPr>
              <w:rPr>
                <w:rFonts w:ascii="Calibri" w:hAnsi="Calibri" w:cs="Segoe UI"/>
                <w:i/>
                <w:sz w:val="16"/>
                <w:szCs w:val="16"/>
              </w:rPr>
            </w:pPr>
          </w:p>
        </w:tc>
      </w:tr>
      <w:tr w:rsidR="002B7AFF" w:rsidRPr="004C33E9" w:rsidTr="00F914A1">
        <w:trPr>
          <w:trHeight w:val="1140"/>
        </w:trPr>
        <w:tc>
          <w:tcPr>
            <w:tcW w:w="3569" w:type="dxa"/>
            <w:vAlign w:val="bottom"/>
          </w:tcPr>
          <w:p w:rsidR="002B7AFF" w:rsidRPr="004C33E9" w:rsidRDefault="002B7AFF" w:rsidP="00BD7A3C">
            <w:pPr>
              <w:spacing w:after="40"/>
              <w:jc w:val="center"/>
              <w:rPr>
                <w:rFonts w:ascii="Calibri" w:hAnsi="Calibri" w:cs="Segoe UI"/>
                <w:sz w:val="16"/>
                <w:szCs w:val="16"/>
              </w:rPr>
            </w:pPr>
            <w:r w:rsidRPr="004C33E9">
              <w:rPr>
                <w:rFonts w:ascii="Calibri" w:hAnsi="Calibri" w:cs="Segoe UI"/>
                <w:sz w:val="16"/>
                <w:szCs w:val="16"/>
              </w:rPr>
              <w:t>……………………………………………………….</w:t>
            </w:r>
          </w:p>
          <w:p w:rsidR="002B7AFF" w:rsidRPr="004C33E9" w:rsidRDefault="002B7AFF" w:rsidP="00427453">
            <w:pPr>
              <w:spacing w:after="40"/>
              <w:jc w:val="center"/>
              <w:rPr>
                <w:rFonts w:ascii="Calibri" w:hAnsi="Calibri" w:cs="Segoe UI"/>
                <w:sz w:val="16"/>
                <w:szCs w:val="16"/>
              </w:rPr>
            </w:pPr>
            <w:r w:rsidRPr="004C33E9">
              <w:rPr>
                <w:rFonts w:ascii="Calibri" w:hAnsi="Calibri" w:cs="Segoe UI"/>
                <w:sz w:val="16"/>
                <w:szCs w:val="16"/>
              </w:rPr>
              <w:t>pieczęć Wykonawcy</w:t>
            </w:r>
          </w:p>
        </w:tc>
        <w:tc>
          <w:tcPr>
            <w:tcW w:w="5932" w:type="dxa"/>
            <w:vAlign w:val="bottom"/>
          </w:tcPr>
          <w:p w:rsidR="002B7AFF" w:rsidRPr="004C33E9" w:rsidRDefault="002B7AFF" w:rsidP="00BD7A3C">
            <w:pPr>
              <w:spacing w:after="40"/>
              <w:ind w:left="4680" w:hanging="4965"/>
              <w:jc w:val="center"/>
              <w:rPr>
                <w:rFonts w:ascii="Calibri" w:hAnsi="Calibri" w:cs="Segoe UI"/>
                <w:sz w:val="16"/>
                <w:szCs w:val="16"/>
              </w:rPr>
            </w:pPr>
            <w:r w:rsidRPr="004C33E9">
              <w:rPr>
                <w:rFonts w:ascii="Calibri" w:hAnsi="Calibri" w:cs="Segoe UI"/>
                <w:sz w:val="16"/>
                <w:szCs w:val="16"/>
              </w:rPr>
              <w:t>.....................................................................................</w:t>
            </w:r>
          </w:p>
          <w:p w:rsidR="002B7AFF" w:rsidRPr="004C33E9" w:rsidRDefault="002B7AFF" w:rsidP="00427453">
            <w:pPr>
              <w:spacing w:after="40"/>
              <w:ind w:left="4680" w:hanging="4965"/>
              <w:jc w:val="center"/>
              <w:rPr>
                <w:rFonts w:ascii="Calibri" w:hAnsi="Calibri" w:cs="Segoe UI"/>
                <w:sz w:val="16"/>
                <w:szCs w:val="16"/>
              </w:rPr>
            </w:pPr>
            <w:r w:rsidRPr="004C33E9">
              <w:rPr>
                <w:rFonts w:ascii="Calibri" w:hAnsi="Calibri" w:cs="Segoe UI"/>
                <w:sz w:val="16"/>
                <w:szCs w:val="16"/>
              </w:rPr>
              <w:t>Data i podpis upoważnionego przedstawiciela Wykonawcy</w:t>
            </w:r>
          </w:p>
        </w:tc>
      </w:tr>
    </w:tbl>
    <w:p w:rsidR="00D05F80" w:rsidRPr="00D2110D" w:rsidRDefault="00D05F80" w:rsidP="001D7150">
      <w:pPr>
        <w:tabs>
          <w:tab w:val="left" w:pos="5760"/>
        </w:tabs>
        <w:spacing w:after="40"/>
        <w:jc w:val="both"/>
        <w:rPr>
          <w:rFonts w:ascii="Calibri" w:hAnsi="Calibri" w:cs="Segoe UI"/>
          <w:color w:val="008000"/>
          <w:sz w:val="22"/>
          <w:szCs w:val="22"/>
        </w:rPr>
      </w:pPr>
    </w:p>
    <w:sectPr w:rsidR="00D05F80" w:rsidRPr="00D2110D" w:rsidSect="005E3059">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41F1" w:rsidRDefault="002A41F1">
      <w:r>
        <w:separator/>
      </w:r>
    </w:p>
  </w:endnote>
  <w:endnote w:type="continuationSeparator" w:id="0">
    <w:p w:rsidR="002A41F1" w:rsidRDefault="002A41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Grande">
    <w:charset w:val="00"/>
    <w:family w:val="auto"/>
    <w:pitch w:val="variable"/>
    <w:sig w:usb0="E1000AEF" w:usb1="5000A1FF" w:usb2="00000000" w:usb3="00000000" w:csb0="000001BF" w:csb1="00000000"/>
  </w:font>
  <w:font w:name="Cambria">
    <w:panose1 w:val="02040503050406030204"/>
    <w:charset w:val="EE"/>
    <w:family w:val="roman"/>
    <w:pitch w:val="variable"/>
    <w:sig w:usb0="E00002FF" w:usb1="400004FF" w:usb2="00000000" w:usb3="00000000" w:csb0="0000019F" w:csb1="00000000"/>
  </w:font>
  <w:font w:name="MS Mincho">
    <w:altName w:val="Yu Gothic UI"/>
    <w:panose1 w:val="02020609040205080304"/>
    <w:charset w:val="80"/>
    <w:family w:val="modern"/>
    <w:pitch w:val="fixed"/>
    <w:sig w:usb0="A00002BF" w:usb1="68C7FCFB" w:usb2="00000010" w:usb3="00000000" w:csb0="000200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1755" w:rsidRPr="009433E1" w:rsidRDefault="00CF3190" w:rsidP="005E3059">
    <w:pPr>
      <w:pStyle w:val="Stopka"/>
      <w:framePr w:wrap="around" w:vAnchor="text" w:hAnchor="margin" w:xAlign="center" w:y="1"/>
      <w:jc w:val="center"/>
      <w:rPr>
        <w:rStyle w:val="Numerstrony"/>
        <w:rFonts w:ascii="Arial Narrow" w:hAnsi="Arial Narrow"/>
      </w:rPr>
    </w:pPr>
    <w:r w:rsidRPr="009433E1">
      <w:rPr>
        <w:rStyle w:val="Numerstrony"/>
        <w:rFonts w:ascii="Arial Narrow" w:hAnsi="Arial Narrow"/>
      </w:rPr>
      <w:fldChar w:fldCharType="begin"/>
    </w:r>
    <w:r w:rsidR="00FD1755" w:rsidRPr="009433E1">
      <w:rPr>
        <w:rStyle w:val="Numerstrony"/>
        <w:rFonts w:ascii="Arial Narrow" w:hAnsi="Arial Narrow"/>
      </w:rPr>
      <w:instrText xml:space="preserve">PAGE  </w:instrText>
    </w:r>
    <w:r w:rsidRPr="009433E1">
      <w:rPr>
        <w:rStyle w:val="Numerstrony"/>
        <w:rFonts w:ascii="Arial Narrow" w:hAnsi="Arial Narrow"/>
      </w:rPr>
      <w:fldChar w:fldCharType="separate"/>
    </w:r>
    <w:r w:rsidR="00F914A1">
      <w:rPr>
        <w:rStyle w:val="Numerstrony"/>
        <w:rFonts w:ascii="Arial Narrow" w:hAnsi="Arial Narrow"/>
        <w:noProof/>
      </w:rPr>
      <w:t>3</w:t>
    </w:r>
    <w:r w:rsidRPr="009433E1">
      <w:rPr>
        <w:rStyle w:val="Numerstrony"/>
        <w:rFonts w:ascii="Arial Narrow" w:hAnsi="Arial Narrow"/>
      </w:rPr>
      <w:fldChar w:fldCharType="end"/>
    </w:r>
  </w:p>
  <w:p w:rsidR="00FD1755" w:rsidRDefault="00FD1755" w:rsidP="005E3059">
    <w:pPr>
      <w:pStyle w:val="Nagwek"/>
      <w:framePr w:wrap="around" w:vAnchor="text" w:hAnchor="margin" w:xAlign="center" w:y="1"/>
      <w:tabs>
        <w:tab w:val="clear" w:pos="9072"/>
        <w:tab w:val="right" w:pos="9360"/>
      </w:tabs>
      <w:ind w:left="-180" w:right="-288"/>
      <w:jc w:val="center"/>
      <w:rPr>
        <w:rFonts w:ascii="Arial" w:hAnsi="Arial" w:cs="Arial"/>
        <w:sz w:val="21"/>
        <w:szCs w:val="21"/>
      </w:rPr>
    </w:pPr>
  </w:p>
  <w:p w:rsidR="00FD1755" w:rsidRDefault="00FD1755" w:rsidP="005E3059">
    <w:pPr>
      <w:pStyle w:val="Stopka"/>
      <w:framePr w:wrap="around" w:vAnchor="text" w:hAnchor="margin" w:xAlign="center" w:y="1"/>
      <w:ind w:right="360"/>
      <w:rPr>
        <w:rStyle w:val="Numerstrony"/>
      </w:rPr>
    </w:pPr>
  </w:p>
  <w:p w:rsidR="00FD1755" w:rsidRDefault="00FD1755" w:rsidP="005E3059">
    <w:pPr>
      <w:pStyle w:val="Nagwek"/>
      <w:tabs>
        <w:tab w:val="clear" w:pos="9072"/>
        <w:tab w:val="right" w:pos="9360"/>
      </w:tabs>
      <w:ind w:left="-180" w:right="-288"/>
      <w:jc w:val="center"/>
      <w:rPr>
        <w:rFonts w:ascii="Arial" w:hAnsi="Arial" w:cs="Arial"/>
        <w:sz w:val="21"/>
        <w:szCs w:val="21"/>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41F1" w:rsidRDefault="002A41F1">
      <w:r>
        <w:separator/>
      </w:r>
    </w:p>
  </w:footnote>
  <w:footnote w:type="continuationSeparator" w:id="0">
    <w:p w:rsidR="002A41F1" w:rsidRDefault="002A41F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6CE4F4A8"/>
    <w:lvl w:ilvl="0">
      <w:start w:val="1"/>
      <w:numFmt w:val="bullet"/>
      <w:pStyle w:val="Listapunktowana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8DA8F132"/>
    <w:lvl w:ilvl="0">
      <w:start w:val="1"/>
      <w:numFmt w:val="bullet"/>
      <w:pStyle w:val="Listapunktowana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6DEA30C2"/>
    <w:lvl w:ilvl="0">
      <w:start w:val="1"/>
      <w:numFmt w:val="bullet"/>
      <w:pStyle w:val="Listapunktowana"/>
      <w:lvlText w:val=""/>
      <w:lvlJc w:val="left"/>
      <w:pPr>
        <w:tabs>
          <w:tab w:val="num" w:pos="360"/>
        </w:tabs>
        <w:ind w:left="360" w:hanging="360"/>
      </w:pPr>
      <w:rPr>
        <w:rFonts w:ascii="Symbol" w:hAnsi="Symbol" w:hint="default"/>
      </w:rPr>
    </w:lvl>
  </w:abstractNum>
  <w:abstractNum w:abstractNumId="3" w15:restartNumberingAfterBreak="0">
    <w:nsid w:val="00000004"/>
    <w:multiLevelType w:val="singleLevel"/>
    <w:tmpl w:val="142C5310"/>
    <w:name w:val="WW8Num5"/>
    <w:lvl w:ilvl="0">
      <w:start w:val="1"/>
      <w:numFmt w:val="decimal"/>
      <w:lvlText w:val="%1. "/>
      <w:lvlJc w:val="left"/>
      <w:pPr>
        <w:tabs>
          <w:tab w:val="num" w:pos="283"/>
        </w:tabs>
        <w:ind w:left="283" w:hanging="283"/>
      </w:pPr>
      <w:rPr>
        <w:rFonts w:ascii="Arial Narrow" w:hAnsi="Arial Narrow" w:hint="default"/>
        <w:b w:val="0"/>
        <w:i w:val="0"/>
        <w:sz w:val="20"/>
        <w:szCs w:val="20"/>
      </w:rPr>
    </w:lvl>
  </w:abstractNum>
  <w:abstractNum w:abstractNumId="4" w15:restartNumberingAfterBreak="0">
    <w:nsid w:val="00000009"/>
    <w:multiLevelType w:val="multilevel"/>
    <w:tmpl w:val="985A1BCE"/>
    <w:name w:val="WW8Num14"/>
    <w:lvl w:ilvl="0">
      <w:start w:val="1"/>
      <w:numFmt w:val="decimal"/>
      <w:lvlText w:val="%1."/>
      <w:lvlJc w:val="left"/>
      <w:pPr>
        <w:tabs>
          <w:tab w:val="num" w:pos="360"/>
        </w:tabs>
        <w:ind w:left="36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15:restartNumberingAfterBreak="0">
    <w:nsid w:val="0000000A"/>
    <w:multiLevelType w:val="multilevel"/>
    <w:tmpl w:val="1068E570"/>
    <w:name w:val="WW8Num15"/>
    <w:lvl w:ilvl="0">
      <w:start w:val="1"/>
      <w:numFmt w:val="decimal"/>
      <w:lvlText w:val="%1)"/>
      <w:lvlJc w:val="left"/>
      <w:pPr>
        <w:tabs>
          <w:tab w:val="num" w:pos="720"/>
        </w:tabs>
        <w:ind w:left="720" w:hanging="360"/>
      </w:pPr>
      <w:rPr>
        <w:rFonts w:ascii="Arial Narrow" w:eastAsia="Times New Roman" w:hAnsi="Arial Narrow" w:cs="Times New Roman" w:hint="default"/>
        <w:b w:val="0"/>
      </w:rPr>
    </w:lvl>
    <w:lvl w:ilvl="1">
      <w:start w:val="3"/>
      <w:numFmt w:val="decimal"/>
      <w:lvlText w:val="%1.%2."/>
      <w:lvlJc w:val="left"/>
      <w:pPr>
        <w:tabs>
          <w:tab w:val="num" w:pos="720"/>
        </w:tabs>
        <w:ind w:left="720" w:hanging="36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6" w15:restartNumberingAfterBreak="0">
    <w:nsid w:val="0041738E"/>
    <w:multiLevelType w:val="hybridMultilevel"/>
    <w:tmpl w:val="B3322AC0"/>
    <w:name w:val="WW8Num3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48F1AAF"/>
    <w:multiLevelType w:val="hybridMultilevel"/>
    <w:tmpl w:val="D1D67A6E"/>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0415000F">
      <w:start w:val="1"/>
      <w:numFmt w:val="decimal"/>
      <w:lvlText w:val="%2."/>
      <w:lvlJc w:val="left"/>
      <w:pPr>
        <w:tabs>
          <w:tab w:val="num" w:pos="1440"/>
        </w:tabs>
        <w:ind w:left="1440" w:hanging="360"/>
      </w:pPr>
      <w:rPr>
        <w:rFonts w:hint="default"/>
      </w:rPr>
    </w:lvl>
    <w:lvl w:ilvl="2" w:tplc="04150011">
      <w:start w:val="1"/>
      <w:numFmt w:val="decimal"/>
      <w:lvlText w:val="%3)"/>
      <w:lvlJc w:val="left"/>
      <w:pPr>
        <w:ind w:left="2340" w:hanging="360"/>
      </w:pPr>
      <w:rPr>
        <w:rFonts w:hint="default"/>
      </w:rPr>
    </w:lvl>
    <w:lvl w:ilvl="3" w:tplc="0415000F">
      <w:start w:val="1"/>
      <w:numFmt w:val="decimal"/>
      <w:lvlText w:val="%4."/>
      <w:lvlJc w:val="left"/>
      <w:pPr>
        <w:tabs>
          <w:tab w:val="num" w:pos="2880"/>
        </w:tabs>
        <w:ind w:left="2880" w:hanging="360"/>
      </w:pPr>
    </w:lvl>
    <w:lvl w:ilvl="4" w:tplc="7420614E">
      <w:start w:val="1"/>
      <w:numFmt w:val="upperRoman"/>
      <w:lvlText w:val="%5."/>
      <w:lvlJc w:val="left"/>
      <w:pPr>
        <w:ind w:left="3960" w:hanging="72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15:restartNumberingAfterBreak="0">
    <w:nsid w:val="09663B49"/>
    <w:multiLevelType w:val="hybridMultilevel"/>
    <w:tmpl w:val="5510A89A"/>
    <w:name w:val="WW8Num25"/>
    <w:lvl w:ilvl="0" w:tplc="FFFFFFFF">
      <w:start w:val="1"/>
      <w:numFmt w:val="decimal"/>
      <w:lvlText w:val="%1."/>
      <w:lvlJc w:val="left"/>
      <w:pPr>
        <w:tabs>
          <w:tab w:val="num" w:pos="1856"/>
        </w:tabs>
        <w:ind w:left="1856" w:hanging="360"/>
      </w:pPr>
    </w:lvl>
    <w:lvl w:ilvl="1" w:tplc="FFFFFFFF">
      <w:start w:val="1"/>
      <w:numFmt w:val="lowerLetter"/>
      <w:lvlText w:val="%2)"/>
      <w:legacy w:legacy="1" w:legacySpace="360" w:legacyIndent="283"/>
      <w:lvlJc w:val="left"/>
      <w:pPr>
        <w:ind w:left="2499" w:hanging="283"/>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9" w15:restartNumberingAfterBreak="0">
    <w:nsid w:val="0BB26D55"/>
    <w:multiLevelType w:val="hybridMultilevel"/>
    <w:tmpl w:val="6958D6B6"/>
    <w:lvl w:ilvl="0" w:tplc="E76C9F66">
      <w:start w:val="1"/>
      <w:numFmt w:val="decimal"/>
      <w:lvlText w:val="%1)"/>
      <w:lvlJc w:val="left"/>
      <w:pPr>
        <w:tabs>
          <w:tab w:val="num" w:pos="720"/>
        </w:tabs>
        <w:ind w:left="720" w:hanging="360"/>
      </w:pPr>
      <w:rPr>
        <w:rFonts w:hint="default"/>
        <w:b w:val="0"/>
      </w:rPr>
    </w:lvl>
    <w:lvl w:ilvl="1" w:tplc="1E46CEF0">
      <w:start w:val="9"/>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0BE459FC"/>
    <w:multiLevelType w:val="hybridMultilevel"/>
    <w:tmpl w:val="CA1640F6"/>
    <w:lvl w:ilvl="0" w:tplc="DC6259F0">
      <w:start w:val="1"/>
      <w:numFmt w:val="decimal"/>
      <w:lvlText w:val="%1."/>
      <w:lvlJc w:val="left"/>
      <w:pPr>
        <w:tabs>
          <w:tab w:val="num" w:pos="2340"/>
        </w:tabs>
        <w:ind w:left="234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C91575E"/>
    <w:multiLevelType w:val="hybridMultilevel"/>
    <w:tmpl w:val="D4B2694C"/>
    <w:lvl w:ilvl="0" w:tplc="0B0AE212">
      <w:start w:val="1"/>
      <w:numFmt w:val="decimal"/>
      <w:lvlText w:val="%1."/>
      <w:lvlJc w:val="left"/>
      <w:pPr>
        <w:tabs>
          <w:tab w:val="num" w:pos="2340"/>
        </w:tabs>
        <w:ind w:left="2340" w:hanging="363"/>
      </w:pPr>
      <w:rPr>
        <w:rFonts w:hint="default"/>
        <w:b w:val="0"/>
        <w:sz w:val="20"/>
        <w:szCs w:val="20"/>
      </w:rPr>
    </w:lvl>
    <w:lvl w:ilvl="1" w:tplc="04150019" w:tentative="1">
      <w:start w:val="1"/>
      <w:numFmt w:val="lowerLetter"/>
      <w:lvlText w:val="%2."/>
      <w:lvlJc w:val="left"/>
      <w:pPr>
        <w:tabs>
          <w:tab w:val="num" w:pos="1980"/>
        </w:tabs>
        <w:ind w:left="1980" w:hanging="360"/>
      </w:pPr>
    </w:lvl>
    <w:lvl w:ilvl="2" w:tplc="0415001B" w:tentative="1">
      <w:start w:val="1"/>
      <w:numFmt w:val="lowerRoman"/>
      <w:lvlText w:val="%3."/>
      <w:lvlJc w:val="right"/>
      <w:pPr>
        <w:tabs>
          <w:tab w:val="num" w:pos="2700"/>
        </w:tabs>
        <w:ind w:left="2700" w:hanging="180"/>
      </w:pPr>
    </w:lvl>
    <w:lvl w:ilvl="3" w:tplc="0415000F" w:tentative="1">
      <w:start w:val="1"/>
      <w:numFmt w:val="decimal"/>
      <w:lvlText w:val="%4."/>
      <w:lvlJc w:val="left"/>
      <w:pPr>
        <w:tabs>
          <w:tab w:val="num" w:pos="3420"/>
        </w:tabs>
        <w:ind w:left="3420" w:hanging="360"/>
      </w:pPr>
    </w:lvl>
    <w:lvl w:ilvl="4" w:tplc="04150019" w:tentative="1">
      <w:start w:val="1"/>
      <w:numFmt w:val="lowerLetter"/>
      <w:lvlText w:val="%5."/>
      <w:lvlJc w:val="left"/>
      <w:pPr>
        <w:tabs>
          <w:tab w:val="num" w:pos="4140"/>
        </w:tabs>
        <w:ind w:left="4140" w:hanging="360"/>
      </w:pPr>
    </w:lvl>
    <w:lvl w:ilvl="5" w:tplc="0415001B" w:tentative="1">
      <w:start w:val="1"/>
      <w:numFmt w:val="lowerRoman"/>
      <w:lvlText w:val="%6."/>
      <w:lvlJc w:val="right"/>
      <w:pPr>
        <w:tabs>
          <w:tab w:val="num" w:pos="4860"/>
        </w:tabs>
        <w:ind w:left="4860" w:hanging="180"/>
      </w:pPr>
    </w:lvl>
    <w:lvl w:ilvl="6" w:tplc="0415000F" w:tentative="1">
      <w:start w:val="1"/>
      <w:numFmt w:val="decimal"/>
      <w:lvlText w:val="%7."/>
      <w:lvlJc w:val="left"/>
      <w:pPr>
        <w:tabs>
          <w:tab w:val="num" w:pos="5580"/>
        </w:tabs>
        <w:ind w:left="5580" w:hanging="360"/>
      </w:pPr>
    </w:lvl>
    <w:lvl w:ilvl="7" w:tplc="04150019" w:tentative="1">
      <w:start w:val="1"/>
      <w:numFmt w:val="lowerLetter"/>
      <w:lvlText w:val="%8."/>
      <w:lvlJc w:val="left"/>
      <w:pPr>
        <w:tabs>
          <w:tab w:val="num" w:pos="6300"/>
        </w:tabs>
        <w:ind w:left="6300" w:hanging="360"/>
      </w:pPr>
    </w:lvl>
    <w:lvl w:ilvl="8" w:tplc="0415001B" w:tentative="1">
      <w:start w:val="1"/>
      <w:numFmt w:val="lowerRoman"/>
      <w:lvlText w:val="%9."/>
      <w:lvlJc w:val="right"/>
      <w:pPr>
        <w:tabs>
          <w:tab w:val="num" w:pos="7020"/>
        </w:tabs>
        <w:ind w:left="7020" w:hanging="180"/>
      </w:pPr>
    </w:lvl>
  </w:abstractNum>
  <w:abstractNum w:abstractNumId="12" w15:restartNumberingAfterBreak="0">
    <w:nsid w:val="113B39B7"/>
    <w:multiLevelType w:val="hybridMultilevel"/>
    <w:tmpl w:val="487874D4"/>
    <w:lvl w:ilvl="0" w:tplc="8C68FAD2">
      <w:start w:val="1"/>
      <w:numFmt w:val="decimal"/>
      <w:lvlText w:val="%1)"/>
      <w:lvlJc w:val="left"/>
      <w:pPr>
        <w:tabs>
          <w:tab w:val="num" w:pos="720"/>
        </w:tabs>
        <w:ind w:left="720" w:hanging="360"/>
      </w:pPr>
      <w:rPr>
        <w:rFonts w:hint="default"/>
      </w:rPr>
    </w:lvl>
    <w:lvl w:ilvl="1" w:tplc="DF0C4CF0">
      <w:start w:val="2"/>
      <w:numFmt w:val="decimal"/>
      <w:lvlText w:val="%2."/>
      <w:lvlJc w:val="left"/>
      <w:pPr>
        <w:ind w:left="1440" w:hanging="360"/>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AC7CAA2E">
      <w:start w:val="4"/>
      <w:numFmt w:val="bullet"/>
      <w:lvlText w:val="–"/>
      <w:lvlJc w:val="left"/>
      <w:pPr>
        <w:ind w:left="3600" w:hanging="360"/>
      </w:pPr>
      <w:rPr>
        <w:rFonts w:ascii="Calibri" w:eastAsia="Times New Roman" w:hAnsi="Calibri"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8680789"/>
    <w:multiLevelType w:val="hybridMultilevel"/>
    <w:tmpl w:val="ABF097B8"/>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14" w15:restartNumberingAfterBreak="0">
    <w:nsid w:val="1A236C54"/>
    <w:multiLevelType w:val="hybridMultilevel"/>
    <w:tmpl w:val="3FC4D1B6"/>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FB50F2F"/>
    <w:multiLevelType w:val="hybridMultilevel"/>
    <w:tmpl w:val="559C9D4E"/>
    <w:lvl w:ilvl="0" w:tplc="82D8418C">
      <w:start w:val="1"/>
      <w:numFmt w:val="decimal"/>
      <w:lvlText w:val="%1."/>
      <w:lvlJc w:val="left"/>
      <w:pPr>
        <w:ind w:left="896" w:hanging="360"/>
      </w:pPr>
      <w:rPr>
        <w:rFonts w:hint="default"/>
      </w:rPr>
    </w:lvl>
    <w:lvl w:ilvl="1" w:tplc="04090019" w:tentative="1">
      <w:start w:val="1"/>
      <w:numFmt w:val="lowerLetter"/>
      <w:lvlText w:val="%2."/>
      <w:lvlJc w:val="left"/>
      <w:pPr>
        <w:ind w:left="1616" w:hanging="360"/>
      </w:pPr>
    </w:lvl>
    <w:lvl w:ilvl="2" w:tplc="0409001B" w:tentative="1">
      <w:start w:val="1"/>
      <w:numFmt w:val="lowerRoman"/>
      <w:lvlText w:val="%3."/>
      <w:lvlJc w:val="right"/>
      <w:pPr>
        <w:ind w:left="2336" w:hanging="180"/>
      </w:pPr>
    </w:lvl>
    <w:lvl w:ilvl="3" w:tplc="0409000F" w:tentative="1">
      <w:start w:val="1"/>
      <w:numFmt w:val="decimal"/>
      <w:lvlText w:val="%4."/>
      <w:lvlJc w:val="left"/>
      <w:pPr>
        <w:ind w:left="3056" w:hanging="360"/>
      </w:pPr>
    </w:lvl>
    <w:lvl w:ilvl="4" w:tplc="04090019" w:tentative="1">
      <w:start w:val="1"/>
      <w:numFmt w:val="lowerLetter"/>
      <w:lvlText w:val="%5."/>
      <w:lvlJc w:val="left"/>
      <w:pPr>
        <w:ind w:left="3776" w:hanging="360"/>
      </w:pPr>
    </w:lvl>
    <w:lvl w:ilvl="5" w:tplc="0409001B" w:tentative="1">
      <w:start w:val="1"/>
      <w:numFmt w:val="lowerRoman"/>
      <w:lvlText w:val="%6."/>
      <w:lvlJc w:val="right"/>
      <w:pPr>
        <w:ind w:left="4496" w:hanging="180"/>
      </w:pPr>
    </w:lvl>
    <w:lvl w:ilvl="6" w:tplc="0409000F" w:tentative="1">
      <w:start w:val="1"/>
      <w:numFmt w:val="decimal"/>
      <w:lvlText w:val="%7."/>
      <w:lvlJc w:val="left"/>
      <w:pPr>
        <w:ind w:left="5216" w:hanging="360"/>
      </w:pPr>
    </w:lvl>
    <w:lvl w:ilvl="7" w:tplc="04090019" w:tentative="1">
      <w:start w:val="1"/>
      <w:numFmt w:val="lowerLetter"/>
      <w:lvlText w:val="%8."/>
      <w:lvlJc w:val="left"/>
      <w:pPr>
        <w:ind w:left="5936" w:hanging="360"/>
      </w:pPr>
    </w:lvl>
    <w:lvl w:ilvl="8" w:tplc="0409001B" w:tentative="1">
      <w:start w:val="1"/>
      <w:numFmt w:val="lowerRoman"/>
      <w:lvlText w:val="%9."/>
      <w:lvlJc w:val="right"/>
      <w:pPr>
        <w:ind w:left="6656" w:hanging="180"/>
      </w:pPr>
    </w:lvl>
  </w:abstractNum>
  <w:abstractNum w:abstractNumId="16" w15:restartNumberingAfterBreak="0">
    <w:nsid w:val="1FE13658"/>
    <w:multiLevelType w:val="hybridMultilevel"/>
    <w:tmpl w:val="4F0A899E"/>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00B0B72"/>
    <w:multiLevelType w:val="singleLevel"/>
    <w:tmpl w:val="04150011"/>
    <w:lvl w:ilvl="0">
      <w:start w:val="1"/>
      <w:numFmt w:val="decimal"/>
      <w:lvlText w:val="%1)"/>
      <w:lvlJc w:val="left"/>
      <w:pPr>
        <w:ind w:left="2340" w:hanging="360"/>
      </w:pPr>
    </w:lvl>
  </w:abstractNum>
  <w:abstractNum w:abstractNumId="18" w15:restartNumberingAfterBreak="0">
    <w:nsid w:val="20DE13B7"/>
    <w:multiLevelType w:val="hybridMultilevel"/>
    <w:tmpl w:val="B90CB62A"/>
    <w:lvl w:ilvl="0" w:tplc="0415000F">
      <w:start w:val="1"/>
      <w:numFmt w:val="decimal"/>
      <w:lvlText w:val="%1."/>
      <w:lvlJc w:val="left"/>
      <w:pPr>
        <w:tabs>
          <w:tab w:val="num" w:pos="723"/>
        </w:tabs>
        <w:ind w:left="723" w:hanging="363"/>
      </w:pPr>
      <w:rPr>
        <w:rFonts w:hint="default"/>
        <w:b w:val="0"/>
      </w:rPr>
    </w:lvl>
    <w:lvl w:ilvl="1" w:tplc="04150019">
      <w:start w:val="1"/>
      <w:numFmt w:val="lowerLetter"/>
      <w:lvlText w:val="%2."/>
      <w:lvlJc w:val="left"/>
      <w:pPr>
        <w:tabs>
          <w:tab w:val="num" w:pos="363"/>
        </w:tabs>
        <w:ind w:left="363" w:hanging="360"/>
      </w:pPr>
    </w:lvl>
    <w:lvl w:ilvl="2" w:tplc="0415001B" w:tentative="1">
      <w:start w:val="1"/>
      <w:numFmt w:val="lowerRoman"/>
      <w:lvlText w:val="%3."/>
      <w:lvlJc w:val="right"/>
      <w:pPr>
        <w:tabs>
          <w:tab w:val="num" w:pos="1083"/>
        </w:tabs>
        <w:ind w:left="1083" w:hanging="180"/>
      </w:pPr>
    </w:lvl>
    <w:lvl w:ilvl="3" w:tplc="0415000F" w:tentative="1">
      <w:start w:val="1"/>
      <w:numFmt w:val="decimal"/>
      <w:lvlText w:val="%4."/>
      <w:lvlJc w:val="left"/>
      <w:pPr>
        <w:tabs>
          <w:tab w:val="num" w:pos="1803"/>
        </w:tabs>
        <w:ind w:left="1803" w:hanging="360"/>
      </w:pPr>
    </w:lvl>
    <w:lvl w:ilvl="4" w:tplc="04150019" w:tentative="1">
      <w:start w:val="1"/>
      <w:numFmt w:val="lowerLetter"/>
      <w:lvlText w:val="%5."/>
      <w:lvlJc w:val="left"/>
      <w:pPr>
        <w:tabs>
          <w:tab w:val="num" w:pos="2523"/>
        </w:tabs>
        <w:ind w:left="2523" w:hanging="360"/>
      </w:pPr>
    </w:lvl>
    <w:lvl w:ilvl="5" w:tplc="0415001B" w:tentative="1">
      <w:start w:val="1"/>
      <w:numFmt w:val="lowerRoman"/>
      <w:lvlText w:val="%6."/>
      <w:lvlJc w:val="right"/>
      <w:pPr>
        <w:tabs>
          <w:tab w:val="num" w:pos="3243"/>
        </w:tabs>
        <w:ind w:left="3243" w:hanging="180"/>
      </w:pPr>
    </w:lvl>
    <w:lvl w:ilvl="6" w:tplc="0415000F" w:tentative="1">
      <w:start w:val="1"/>
      <w:numFmt w:val="decimal"/>
      <w:lvlText w:val="%7."/>
      <w:lvlJc w:val="left"/>
      <w:pPr>
        <w:tabs>
          <w:tab w:val="num" w:pos="3963"/>
        </w:tabs>
        <w:ind w:left="3963" w:hanging="360"/>
      </w:pPr>
    </w:lvl>
    <w:lvl w:ilvl="7" w:tplc="04150019" w:tentative="1">
      <w:start w:val="1"/>
      <w:numFmt w:val="lowerLetter"/>
      <w:lvlText w:val="%8."/>
      <w:lvlJc w:val="left"/>
      <w:pPr>
        <w:tabs>
          <w:tab w:val="num" w:pos="4683"/>
        </w:tabs>
        <w:ind w:left="4683" w:hanging="360"/>
      </w:pPr>
    </w:lvl>
    <w:lvl w:ilvl="8" w:tplc="0415001B" w:tentative="1">
      <w:start w:val="1"/>
      <w:numFmt w:val="lowerRoman"/>
      <w:lvlText w:val="%9."/>
      <w:lvlJc w:val="right"/>
      <w:pPr>
        <w:tabs>
          <w:tab w:val="num" w:pos="5403"/>
        </w:tabs>
        <w:ind w:left="5403" w:hanging="180"/>
      </w:pPr>
    </w:lvl>
  </w:abstractNum>
  <w:abstractNum w:abstractNumId="19" w15:restartNumberingAfterBreak="0">
    <w:nsid w:val="22DB713B"/>
    <w:multiLevelType w:val="hybridMultilevel"/>
    <w:tmpl w:val="6C383224"/>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240E5DFB"/>
    <w:multiLevelType w:val="hybridMultilevel"/>
    <w:tmpl w:val="B0588D04"/>
    <w:lvl w:ilvl="0" w:tplc="0415000F">
      <w:start w:val="1"/>
      <w:numFmt w:val="decimal"/>
      <w:lvlText w:val="%1."/>
      <w:lvlJc w:val="left"/>
      <w:pPr>
        <w:tabs>
          <w:tab w:val="num" w:pos="1800"/>
        </w:tabs>
        <w:ind w:left="1800" w:hanging="363"/>
      </w:pPr>
      <w:rPr>
        <w:rFonts w:hint="default"/>
      </w:rPr>
    </w:lvl>
    <w:lvl w:ilvl="1" w:tplc="04150019" w:tentative="1">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268916AD"/>
    <w:multiLevelType w:val="hybridMultilevel"/>
    <w:tmpl w:val="0CA8E9FE"/>
    <w:lvl w:ilvl="0" w:tplc="0415000F">
      <w:start w:val="1"/>
      <w:numFmt w:val="decimal"/>
      <w:lvlText w:val="%1."/>
      <w:lvlJc w:val="left"/>
      <w:pPr>
        <w:tabs>
          <w:tab w:val="num" w:pos="1797"/>
        </w:tabs>
        <w:ind w:left="1797"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294A4165"/>
    <w:multiLevelType w:val="hybridMultilevel"/>
    <w:tmpl w:val="F79245E4"/>
    <w:lvl w:ilvl="0" w:tplc="EFA8BD86">
      <w:start w:val="2"/>
      <w:numFmt w:val="decimal"/>
      <w:lvlText w:val="%1."/>
      <w:lvlJc w:val="left"/>
      <w:pPr>
        <w:tabs>
          <w:tab w:val="num" w:pos="740"/>
        </w:tabs>
        <w:ind w:left="740" w:hanging="380"/>
      </w:pPr>
      <w:rPr>
        <w:rFonts w:hint="default"/>
        <w:b w:val="0"/>
      </w:rPr>
    </w:lvl>
    <w:lvl w:ilvl="1" w:tplc="ADD2ECB2">
      <w:start w:val="1"/>
      <w:numFmt w:val="decimal"/>
      <w:lvlText w:val="%2)"/>
      <w:lvlJc w:val="left"/>
      <w:pPr>
        <w:tabs>
          <w:tab w:val="num" w:pos="1440"/>
        </w:tabs>
        <w:ind w:left="1440" w:hanging="360"/>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9EB4423"/>
    <w:multiLevelType w:val="hybridMultilevel"/>
    <w:tmpl w:val="87820E58"/>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25" w15:restartNumberingAfterBreak="0">
    <w:nsid w:val="2AB4040A"/>
    <w:multiLevelType w:val="hybridMultilevel"/>
    <w:tmpl w:val="660EB7AE"/>
    <w:lvl w:ilvl="0" w:tplc="04150011">
      <w:start w:val="1"/>
      <w:numFmt w:val="decimal"/>
      <w:lvlText w:val="%1)"/>
      <w:lvlJc w:val="left"/>
      <w:pPr>
        <w:ind w:left="720" w:hanging="360"/>
      </w:pPr>
    </w:lvl>
    <w:lvl w:ilvl="1" w:tplc="2F22BA24">
      <w:start w:val="1"/>
      <w:numFmt w:val="lowerLetter"/>
      <w:lvlText w:val="%2)"/>
      <w:lvlJc w:val="right"/>
      <w:pPr>
        <w:tabs>
          <w:tab w:val="num" w:pos="1260"/>
        </w:tabs>
        <w:ind w:left="1260" w:hanging="18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DEC5FE1"/>
    <w:multiLevelType w:val="hybridMultilevel"/>
    <w:tmpl w:val="2C3EB28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F323D4B"/>
    <w:multiLevelType w:val="hybridMultilevel"/>
    <w:tmpl w:val="3912B766"/>
    <w:lvl w:ilvl="0" w:tplc="5EF6946C">
      <w:start w:val="1"/>
      <w:numFmt w:val="decimal"/>
      <w:lvlText w:val="%1."/>
      <w:lvlJc w:val="left"/>
      <w:pPr>
        <w:tabs>
          <w:tab w:val="num" w:pos="519"/>
        </w:tabs>
        <w:ind w:left="519" w:hanging="454"/>
      </w:pPr>
      <w:rPr>
        <w:rFonts w:hint="default"/>
      </w:rPr>
    </w:lvl>
    <w:lvl w:ilvl="1" w:tplc="04150019" w:tentative="1">
      <w:start w:val="1"/>
      <w:numFmt w:val="lowerLetter"/>
      <w:lvlText w:val="%2."/>
      <w:lvlJc w:val="left"/>
      <w:pPr>
        <w:tabs>
          <w:tab w:val="num" w:pos="1505"/>
        </w:tabs>
        <w:ind w:left="1505" w:hanging="360"/>
      </w:pPr>
    </w:lvl>
    <w:lvl w:ilvl="2" w:tplc="0415001B" w:tentative="1">
      <w:start w:val="1"/>
      <w:numFmt w:val="lowerRoman"/>
      <w:lvlText w:val="%3."/>
      <w:lvlJc w:val="right"/>
      <w:pPr>
        <w:tabs>
          <w:tab w:val="num" w:pos="2225"/>
        </w:tabs>
        <w:ind w:left="2225" w:hanging="180"/>
      </w:pPr>
    </w:lvl>
    <w:lvl w:ilvl="3" w:tplc="0415000F" w:tentative="1">
      <w:start w:val="1"/>
      <w:numFmt w:val="decimal"/>
      <w:lvlText w:val="%4."/>
      <w:lvlJc w:val="left"/>
      <w:pPr>
        <w:tabs>
          <w:tab w:val="num" w:pos="2945"/>
        </w:tabs>
        <w:ind w:left="2945" w:hanging="360"/>
      </w:pPr>
    </w:lvl>
    <w:lvl w:ilvl="4" w:tplc="04150019" w:tentative="1">
      <w:start w:val="1"/>
      <w:numFmt w:val="lowerLetter"/>
      <w:lvlText w:val="%5."/>
      <w:lvlJc w:val="left"/>
      <w:pPr>
        <w:tabs>
          <w:tab w:val="num" w:pos="3665"/>
        </w:tabs>
        <w:ind w:left="3665" w:hanging="360"/>
      </w:pPr>
    </w:lvl>
    <w:lvl w:ilvl="5" w:tplc="0415001B" w:tentative="1">
      <w:start w:val="1"/>
      <w:numFmt w:val="lowerRoman"/>
      <w:lvlText w:val="%6."/>
      <w:lvlJc w:val="right"/>
      <w:pPr>
        <w:tabs>
          <w:tab w:val="num" w:pos="4385"/>
        </w:tabs>
        <w:ind w:left="4385" w:hanging="180"/>
      </w:pPr>
    </w:lvl>
    <w:lvl w:ilvl="6" w:tplc="0415000F" w:tentative="1">
      <w:start w:val="1"/>
      <w:numFmt w:val="decimal"/>
      <w:lvlText w:val="%7."/>
      <w:lvlJc w:val="left"/>
      <w:pPr>
        <w:tabs>
          <w:tab w:val="num" w:pos="5105"/>
        </w:tabs>
        <w:ind w:left="5105" w:hanging="360"/>
      </w:pPr>
    </w:lvl>
    <w:lvl w:ilvl="7" w:tplc="04150019" w:tentative="1">
      <w:start w:val="1"/>
      <w:numFmt w:val="lowerLetter"/>
      <w:lvlText w:val="%8."/>
      <w:lvlJc w:val="left"/>
      <w:pPr>
        <w:tabs>
          <w:tab w:val="num" w:pos="5825"/>
        </w:tabs>
        <w:ind w:left="5825" w:hanging="360"/>
      </w:pPr>
    </w:lvl>
    <w:lvl w:ilvl="8" w:tplc="0415001B" w:tentative="1">
      <w:start w:val="1"/>
      <w:numFmt w:val="lowerRoman"/>
      <w:lvlText w:val="%9."/>
      <w:lvlJc w:val="right"/>
      <w:pPr>
        <w:tabs>
          <w:tab w:val="num" w:pos="6545"/>
        </w:tabs>
        <w:ind w:left="6545" w:hanging="180"/>
      </w:pPr>
    </w:lvl>
  </w:abstractNum>
  <w:abstractNum w:abstractNumId="28" w15:restartNumberingAfterBreak="0">
    <w:nsid w:val="353F7F18"/>
    <w:multiLevelType w:val="hybridMultilevel"/>
    <w:tmpl w:val="A1C23FCE"/>
    <w:lvl w:ilvl="0" w:tplc="2E9A153E">
      <w:start w:val="1"/>
      <w:numFmt w:val="decimal"/>
      <w:lvlText w:val="%1."/>
      <w:lvlJc w:val="left"/>
      <w:pPr>
        <w:tabs>
          <w:tab w:val="num" w:pos="1800"/>
        </w:tabs>
        <w:ind w:left="1800" w:hanging="363"/>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360F15BA"/>
    <w:multiLevelType w:val="hybridMultilevel"/>
    <w:tmpl w:val="4C30297E"/>
    <w:lvl w:ilvl="0" w:tplc="04090017">
      <w:start w:val="1"/>
      <w:numFmt w:val="lowerLetter"/>
      <w:lvlText w:val="%1)"/>
      <w:lvlJc w:val="left"/>
      <w:pPr>
        <w:ind w:left="720" w:hanging="360"/>
      </w:pPr>
      <w:rPr>
        <w:rFonts w:hint="default"/>
      </w:rPr>
    </w:lvl>
    <w:lvl w:ilvl="1" w:tplc="8B0CC87C">
      <w:start w:val="2"/>
      <w:numFmt w:val="decimal"/>
      <w:lvlText w:val="%2."/>
      <w:lvlJc w:val="left"/>
      <w:pPr>
        <w:tabs>
          <w:tab w:val="num" w:pos="1534"/>
        </w:tabs>
        <w:ind w:left="1534" w:hanging="454"/>
      </w:pPr>
      <w:rPr>
        <w:rFonts w:hint="default"/>
      </w:rPr>
    </w:lvl>
    <w:lvl w:ilvl="2" w:tplc="5436ED1E">
      <w:start w:val="1"/>
      <w:numFmt w:val="lowerLetter"/>
      <w:lvlText w:val="%3)"/>
      <w:lvlJc w:val="left"/>
      <w:pPr>
        <w:ind w:left="2340" w:hanging="360"/>
      </w:pPr>
      <w:rPr>
        <w:rFonts w:hint="default"/>
      </w:r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71C6857"/>
    <w:multiLevelType w:val="hybridMultilevel"/>
    <w:tmpl w:val="6B647826"/>
    <w:lvl w:ilvl="0" w:tplc="8C68FAD2">
      <w:start w:val="1"/>
      <w:numFmt w:val="decimal"/>
      <w:lvlText w:val="%1)"/>
      <w:lvlJc w:val="left"/>
      <w:pPr>
        <w:tabs>
          <w:tab w:val="num" w:pos="720"/>
        </w:tabs>
        <w:ind w:left="720" w:hanging="360"/>
      </w:pPr>
      <w:rPr>
        <w:rFonts w:hint="default"/>
      </w:rPr>
    </w:lvl>
    <w:lvl w:ilvl="1" w:tplc="DF0C4CF0">
      <w:start w:val="2"/>
      <w:numFmt w:val="decimal"/>
      <w:lvlText w:val="%2."/>
      <w:lvlJc w:val="left"/>
      <w:pPr>
        <w:ind w:left="1440" w:hanging="360"/>
      </w:pPr>
      <w:rPr>
        <w:rFonts w:hint="default"/>
      </w:rPr>
    </w:lvl>
    <w:lvl w:ilvl="2" w:tplc="5436ED1E">
      <w:start w:val="1"/>
      <w:numFmt w:val="lowerLetter"/>
      <w:lvlText w:val="%3)"/>
      <w:lvlJc w:val="left"/>
      <w:pPr>
        <w:ind w:left="2340" w:hanging="360"/>
      </w:pPr>
      <w:rPr>
        <w:rFonts w:hint="default"/>
      </w:rPr>
    </w:lvl>
    <w:lvl w:ilvl="3" w:tplc="668C98DA">
      <w:start w:val="4"/>
      <w:numFmt w:val="decimal"/>
      <w:lvlText w:val="%4."/>
      <w:lvlJc w:val="left"/>
      <w:pPr>
        <w:ind w:left="720" w:hanging="360"/>
      </w:pPr>
      <w:rPr>
        <w:rFonts w:hint="default"/>
        <w:b w:val="0"/>
      </w:rPr>
    </w:lvl>
    <w:lvl w:ilvl="4" w:tplc="AC7CAA2E">
      <w:start w:val="4"/>
      <w:numFmt w:val="bullet"/>
      <w:lvlText w:val="–"/>
      <w:lvlJc w:val="left"/>
      <w:pPr>
        <w:ind w:left="3600" w:hanging="360"/>
      </w:pPr>
      <w:rPr>
        <w:rFonts w:ascii="Calibri" w:eastAsia="Times New Roman" w:hAnsi="Calibri" w:cs="Times New Roman" w:hint="default"/>
      </w:r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9CD3B5A"/>
    <w:multiLevelType w:val="hybridMultilevel"/>
    <w:tmpl w:val="6FAE044C"/>
    <w:lvl w:ilvl="0" w:tplc="0415000F">
      <w:start w:val="1"/>
      <w:numFmt w:val="decimal"/>
      <w:lvlText w:val="%1."/>
      <w:lvlJc w:val="left"/>
      <w:pPr>
        <w:tabs>
          <w:tab w:val="num" w:pos="900"/>
        </w:tabs>
        <w:ind w:left="90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2" w15:restartNumberingAfterBreak="0">
    <w:nsid w:val="3C5C59A0"/>
    <w:multiLevelType w:val="multilevel"/>
    <w:tmpl w:val="7290A050"/>
    <w:lvl w:ilvl="0">
      <w:start w:val="1"/>
      <w:numFmt w:val="upperRoman"/>
      <w:lvlText w:val="%1."/>
      <w:lvlJc w:val="right"/>
      <w:pPr>
        <w:tabs>
          <w:tab w:val="num" w:pos="1569"/>
        </w:tabs>
        <w:ind w:left="1445" w:hanging="1445"/>
      </w:pPr>
      <w:rPr>
        <w:rFonts w:hint="default"/>
        <w:b/>
        <w:i w:val="0"/>
        <w:color w:val="auto"/>
        <w:sz w:val="20"/>
        <w:szCs w:val="20"/>
      </w:rPr>
    </w:lvl>
    <w:lvl w:ilvl="1">
      <w:start w:val="1"/>
      <w:numFmt w:val="decimal"/>
      <w:lvlText w:val="%2)"/>
      <w:lvlJc w:val="left"/>
      <w:pPr>
        <w:tabs>
          <w:tab w:val="num" w:pos="567"/>
        </w:tabs>
        <w:ind w:left="1588" w:hanging="1588"/>
      </w:pPr>
      <w:rPr>
        <w:rFonts w:ascii="Calibri" w:hAnsi="Calibri" w:hint="default"/>
        <w:b w:val="0"/>
        <w:color w:val="auto"/>
        <w:sz w:val="20"/>
        <w:szCs w:val="20"/>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3F9A470A"/>
    <w:multiLevelType w:val="hybridMultilevel"/>
    <w:tmpl w:val="BBA09C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5" w15:restartNumberingAfterBreak="0">
    <w:nsid w:val="44DB3669"/>
    <w:multiLevelType w:val="hybridMultilevel"/>
    <w:tmpl w:val="F91C6492"/>
    <w:lvl w:ilvl="0" w:tplc="B2DEA708">
      <w:start w:val="1"/>
      <w:numFmt w:val="lowerLetter"/>
      <w:pStyle w:val="paragraf"/>
      <w:lvlText w:val="%1)"/>
      <w:lvlJc w:val="left"/>
      <w:pPr>
        <w:tabs>
          <w:tab w:val="num" w:pos="720"/>
        </w:tabs>
        <w:ind w:left="720" w:hanging="360"/>
      </w:pPr>
      <w:rPr>
        <w:rFonts w:hint="default"/>
      </w:rPr>
    </w:lvl>
    <w:lvl w:ilvl="1" w:tplc="502612F8">
      <w:start w:val="1"/>
      <w:numFmt w:val="decimal"/>
      <w:lvlText w:val="%2."/>
      <w:lvlJc w:val="left"/>
      <w:pPr>
        <w:tabs>
          <w:tab w:val="num" w:pos="1440"/>
        </w:tabs>
        <w:ind w:left="1440" w:hanging="360"/>
      </w:pPr>
      <w:rPr>
        <w:rFonts w:hint="default"/>
      </w:rPr>
    </w:lvl>
    <w:lvl w:ilvl="2" w:tplc="D85001B6">
      <w:start w:val="1"/>
      <w:numFmt w:val="decimal"/>
      <w:lvlText w:val="%3)"/>
      <w:lvlJc w:val="left"/>
      <w:pPr>
        <w:tabs>
          <w:tab w:val="num" w:pos="2340"/>
        </w:tabs>
        <w:ind w:left="2340" w:hanging="360"/>
      </w:pPr>
      <w:rPr>
        <w:rFonts w:hint="default"/>
      </w:rPr>
    </w:lvl>
    <w:lvl w:ilvl="3" w:tplc="502612F8"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45272809"/>
    <w:multiLevelType w:val="hybridMultilevel"/>
    <w:tmpl w:val="4D9CF38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53953EC"/>
    <w:multiLevelType w:val="hybridMultilevel"/>
    <w:tmpl w:val="752ED5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45452D03"/>
    <w:multiLevelType w:val="hybridMultilevel"/>
    <w:tmpl w:val="17CC68F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9" w15:restartNumberingAfterBreak="0">
    <w:nsid w:val="47D27A4A"/>
    <w:multiLevelType w:val="hybridMultilevel"/>
    <w:tmpl w:val="7EAAA180"/>
    <w:lvl w:ilvl="0" w:tplc="E76C9F66">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48AA73F5"/>
    <w:multiLevelType w:val="multilevel"/>
    <w:tmpl w:val="8FE81F5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4E8E634F"/>
    <w:multiLevelType w:val="hybridMultilevel"/>
    <w:tmpl w:val="C9C40026"/>
    <w:lvl w:ilvl="0" w:tplc="29AE807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503B3CCB"/>
    <w:multiLevelType w:val="hybridMultilevel"/>
    <w:tmpl w:val="F85EBFD2"/>
    <w:lvl w:ilvl="0" w:tplc="82D84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45349B0"/>
    <w:multiLevelType w:val="hybridMultilevel"/>
    <w:tmpl w:val="2D0C9E5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698528C"/>
    <w:multiLevelType w:val="hybridMultilevel"/>
    <w:tmpl w:val="371EFE20"/>
    <w:lvl w:ilvl="0" w:tplc="82D841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59F54777"/>
    <w:multiLevelType w:val="hybridMultilevel"/>
    <w:tmpl w:val="926E140A"/>
    <w:lvl w:ilvl="0" w:tplc="B310ECDA">
      <w:start w:val="1"/>
      <w:numFmt w:val="decimal"/>
      <w:lvlText w:val="%1)"/>
      <w:lvlJc w:val="left"/>
      <w:pPr>
        <w:tabs>
          <w:tab w:val="num" w:pos="1440"/>
        </w:tabs>
        <w:ind w:left="1440" w:hanging="360"/>
      </w:pPr>
      <w:rPr>
        <w:rFonts w:hint="default"/>
      </w:rPr>
    </w:lvl>
    <w:lvl w:ilvl="1" w:tplc="34E23956">
      <w:start w:val="1"/>
      <w:numFmt w:val="lowerLetter"/>
      <w:lvlText w:val="%2)"/>
      <w:lvlJc w:val="left"/>
      <w:pPr>
        <w:ind w:left="1440" w:hanging="360"/>
      </w:pPr>
      <w:rPr>
        <w:rFonts w:hint="default"/>
      </w:rPr>
    </w:lvl>
    <w:lvl w:ilvl="2" w:tplc="C074B840">
      <w:start w:val="1"/>
      <w:numFmt w:val="decimal"/>
      <w:lvlText w:val="%3)"/>
      <w:lvlJc w:val="left"/>
      <w:pPr>
        <w:tabs>
          <w:tab w:val="num" w:pos="2340"/>
        </w:tabs>
        <w:ind w:left="2340" w:hanging="360"/>
      </w:pPr>
      <w:rPr>
        <w:rFonts w:hint="default"/>
        <w:b w:val="0"/>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6" w15:restartNumberingAfterBreak="0">
    <w:nsid w:val="5A6340B5"/>
    <w:multiLevelType w:val="hybridMultilevel"/>
    <w:tmpl w:val="5B808F9E"/>
    <w:lvl w:ilvl="0" w:tplc="0415000F">
      <w:start w:val="1"/>
      <w:numFmt w:val="decimal"/>
      <w:lvlText w:val="%1."/>
      <w:lvlJc w:val="left"/>
      <w:pPr>
        <w:tabs>
          <w:tab w:val="num" w:pos="1800"/>
        </w:tabs>
        <w:ind w:left="1800" w:hanging="363"/>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8" w15:restartNumberingAfterBreak="0">
    <w:nsid w:val="61276F92"/>
    <w:multiLevelType w:val="hybridMultilevel"/>
    <w:tmpl w:val="6ED68BE6"/>
    <w:lvl w:ilvl="0" w:tplc="FFFFFFFF">
      <w:start w:val="1"/>
      <w:numFmt w:val="lowerLetter"/>
      <w:pStyle w:val="wt-listawielopoziomowa"/>
      <w:lvlText w:val="%1)"/>
      <w:lvlJc w:val="left"/>
      <w:pPr>
        <w:tabs>
          <w:tab w:val="num" w:pos="644"/>
        </w:tabs>
        <w:ind w:left="644" w:hanging="360"/>
      </w:pPr>
      <w:rPr>
        <w:rFonts w:hint="default"/>
        <w:b w:val="0"/>
        <w:i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9" w15:restartNumberingAfterBreak="0">
    <w:nsid w:val="623844EF"/>
    <w:multiLevelType w:val="hybridMultilevel"/>
    <w:tmpl w:val="86D89E38"/>
    <w:lvl w:ilvl="0" w:tplc="04090017">
      <w:start w:val="1"/>
      <w:numFmt w:val="lowerLetter"/>
      <w:lvlText w:val="%1)"/>
      <w:lvlJc w:val="left"/>
      <w:pPr>
        <w:ind w:left="360" w:hanging="360"/>
      </w:pPr>
      <w:rPr>
        <w:rFonts w:hint="default"/>
        <w:b w:val="0"/>
      </w:rPr>
    </w:lvl>
    <w:lvl w:ilvl="1" w:tplc="04150019">
      <w:start w:val="1"/>
      <w:numFmt w:val="lowerLetter"/>
      <w:lvlText w:val="%2."/>
      <w:lvlJc w:val="left"/>
      <w:pPr>
        <w:tabs>
          <w:tab w:val="num" w:pos="1440"/>
        </w:tabs>
        <w:ind w:left="1440" w:hanging="360"/>
      </w:pPr>
    </w:lvl>
    <w:lvl w:ilvl="2" w:tplc="BFA6DFF0">
      <w:start w:val="1"/>
      <w:numFmt w:val="decimal"/>
      <w:lvlText w:val="%3)"/>
      <w:lvlJc w:val="left"/>
      <w:pPr>
        <w:tabs>
          <w:tab w:val="num" w:pos="2340"/>
        </w:tabs>
        <w:ind w:left="2340" w:hanging="360"/>
      </w:pPr>
      <w:rPr>
        <w:rFonts w:hint="default"/>
        <w:b w:val="0"/>
      </w:rPr>
    </w:lvl>
    <w:lvl w:ilvl="3" w:tplc="D9E4AA36">
      <w:start w:val="1"/>
      <w:numFmt w:val="decimal"/>
      <w:lvlText w:val="%4)"/>
      <w:lvlJc w:val="left"/>
      <w:pPr>
        <w:tabs>
          <w:tab w:val="num" w:pos="2880"/>
        </w:tabs>
        <w:ind w:left="2880" w:hanging="360"/>
      </w:pPr>
      <w:rPr>
        <w:rFonts w:hint="default"/>
        <w:b w:val="0"/>
      </w:rPr>
    </w:lvl>
    <w:lvl w:ilvl="4" w:tplc="EADC7816">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15:restartNumberingAfterBreak="0">
    <w:nsid w:val="67D2374C"/>
    <w:multiLevelType w:val="hybridMultilevel"/>
    <w:tmpl w:val="4A003DC8"/>
    <w:lvl w:ilvl="0" w:tplc="5EF6946C">
      <w:start w:val="1"/>
      <w:numFmt w:val="decimal"/>
      <w:lvlText w:val="%1."/>
      <w:lvlJc w:val="left"/>
      <w:pPr>
        <w:tabs>
          <w:tab w:val="num" w:pos="454"/>
        </w:tabs>
        <w:ind w:left="454" w:hanging="454"/>
      </w:pPr>
      <w:rPr>
        <w:rFonts w:hint="default"/>
      </w:rPr>
    </w:lvl>
    <w:lvl w:ilvl="1" w:tplc="B0D2D89A">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69AE0C0E"/>
    <w:multiLevelType w:val="hybridMultilevel"/>
    <w:tmpl w:val="5C6AA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69F70383"/>
    <w:multiLevelType w:val="hybridMultilevel"/>
    <w:tmpl w:val="8F308B82"/>
    <w:lvl w:ilvl="0" w:tplc="97D69596">
      <w:start w:val="1"/>
      <w:numFmt w:val="decimal"/>
      <w:lvlText w:val="%1)"/>
      <w:lvlJc w:val="left"/>
      <w:pPr>
        <w:ind w:left="927" w:hanging="360"/>
      </w:pPr>
      <w:rPr>
        <w:rFonts w:cs="Times New Roman" w:hint="default"/>
        <w:color w:val="auto"/>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53" w15:restartNumberingAfterBreak="0">
    <w:nsid w:val="6CA12F29"/>
    <w:multiLevelType w:val="hybridMultilevel"/>
    <w:tmpl w:val="0CF220A6"/>
    <w:lvl w:ilvl="0" w:tplc="0415000F">
      <w:numFmt w:val="bullet"/>
      <w:pStyle w:val="Tekstprzypisukocowego"/>
      <w:lvlText w:val="–"/>
      <w:lvlJc w:val="left"/>
      <w:pPr>
        <w:tabs>
          <w:tab w:val="num" w:pos="360"/>
        </w:tabs>
        <w:ind w:left="360" w:hanging="360"/>
      </w:pPr>
      <w:rPr>
        <w:rFonts w:ascii="Times New Roman" w:hAnsi="Times New Roman" w:cs="Times New Roman" w:hint="default"/>
        <w:sz w:val="22"/>
        <w:szCs w:val="22"/>
      </w:rPr>
    </w:lvl>
    <w:lvl w:ilvl="1" w:tplc="04150019">
      <w:start w:val="1"/>
      <w:numFmt w:val="bullet"/>
      <w:lvlText w:val="o"/>
      <w:lvlJc w:val="left"/>
      <w:pPr>
        <w:tabs>
          <w:tab w:val="num" w:pos="1440"/>
        </w:tabs>
        <w:ind w:left="1440" w:hanging="360"/>
      </w:pPr>
      <w:rPr>
        <w:rFonts w:ascii="Courier New" w:hAnsi="Courier New" w:cs="Lucida Grande" w:hint="default"/>
      </w:rPr>
    </w:lvl>
    <w:lvl w:ilvl="2" w:tplc="0415001B" w:tentative="1">
      <w:start w:val="1"/>
      <w:numFmt w:val="bullet"/>
      <w:lvlText w:val=""/>
      <w:lvlJc w:val="left"/>
      <w:pPr>
        <w:tabs>
          <w:tab w:val="num" w:pos="2160"/>
        </w:tabs>
        <w:ind w:left="2160" w:hanging="360"/>
      </w:pPr>
      <w:rPr>
        <w:rFonts w:ascii="Wingdings" w:hAnsi="Wingdings" w:hint="default"/>
      </w:rPr>
    </w:lvl>
    <w:lvl w:ilvl="3" w:tplc="0415000F" w:tentative="1">
      <w:start w:val="1"/>
      <w:numFmt w:val="bullet"/>
      <w:lvlText w:val=""/>
      <w:lvlJc w:val="left"/>
      <w:pPr>
        <w:tabs>
          <w:tab w:val="num" w:pos="2880"/>
        </w:tabs>
        <w:ind w:left="2880" w:hanging="360"/>
      </w:pPr>
      <w:rPr>
        <w:rFonts w:ascii="Symbol" w:hAnsi="Symbol" w:hint="default"/>
      </w:rPr>
    </w:lvl>
    <w:lvl w:ilvl="4" w:tplc="04150019" w:tentative="1">
      <w:start w:val="1"/>
      <w:numFmt w:val="bullet"/>
      <w:lvlText w:val="o"/>
      <w:lvlJc w:val="left"/>
      <w:pPr>
        <w:tabs>
          <w:tab w:val="num" w:pos="3600"/>
        </w:tabs>
        <w:ind w:left="3600" w:hanging="360"/>
      </w:pPr>
      <w:rPr>
        <w:rFonts w:ascii="Courier New" w:hAnsi="Courier New" w:cs="Lucida Grande" w:hint="default"/>
      </w:rPr>
    </w:lvl>
    <w:lvl w:ilvl="5" w:tplc="0415001B" w:tentative="1">
      <w:start w:val="1"/>
      <w:numFmt w:val="bullet"/>
      <w:lvlText w:val=""/>
      <w:lvlJc w:val="left"/>
      <w:pPr>
        <w:tabs>
          <w:tab w:val="num" w:pos="4320"/>
        </w:tabs>
        <w:ind w:left="4320" w:hanging="360"/>
      </w:pPr>
      <w:rPr>
        <w:rFonts w:ascii="Wingdings" w:hAnsi="Wingdings" w:hint="default"/>
      </w:rPr>
    </w:lvl>
    <w:lvl w:ilvl="6" w:tplc="0415000F" w:tentative="1">
      <w:start w:val="1"/>
      <w:numFmt w:val="bullet"/>
      <w:lvlText w:val=""/>
      <w:lvlJc w:val="left"/>
      <w:pPr>
        <w:tabs>
          <w:tab w:val="num" w:pos="5040"/>
        </w:tabs>
        <w:ind w:left="5040" w:hanging="360"/>
      </w:pPr>
      <w:rPr>
        <w:rFonts w:ascii="Symbol" w:hAnsi="Symbol" w:hint="default"/>
      </w:rPr>
    </w:lvl>
    <w:lvl w:ilvl="7" w:tplc="04150019" w:tentative="1">
      <w:start w:val="1"/>
      <w:numFmt w:val="bullet"/>
      <w:lvlText w:val="o"/>
      <w:lvlJc w:val="left"/>
      <w:pPr>
        <w:tabs>
          <w:tab w:val="num" w:pos="5760"/>
        </w:tabs>
        <w:ind w:left="5760" w:hanging="360"/>
      </w:pPr>
      <w:rPr>
        <w:rFonts w:ascii="Courier New" w:hAnsi="Courier New" w:cs="Lucida Grande" w:hint="default"/>
      </w:rPr>
    </w:lvl>
    <w:lvl w:ilvl="8" w:tplc="0415001B" w:tentative="1">
      <w:start w:val="1"/>
      <w:numFmt w:val="bullet"/>
      <w:lvlText w:val=""/>
      <w:lvlJc w:val="left"/>
      <w:pPr>
        <w:tabs>
          <w:tab w:val="num" w:pos="6480"/>
        </w:tabs>
        <w:ind w:left="6480" w:hanging="360"/>
      </w:pPr>
      <w:rPr>
        <w:rFonts w:ascii="Wingdings" w:hAnsi="Wingdings" w:hint="default"/>
      </w:rPr>
    </w:lvl>
  </w:abstractNum>
  <w:abstractNum w:abstractNumId="54" w15:restartNumberingAfterBreak="0">
    <w:nsid w:val="6CE560C3"/>
    <w:multiLevelType w:val="hybridMultilevel"/>
    <w:tmpl w:val="A3B25A22"/>
    <w:lvl w:ilvl="0" w:tplc="04090017">
      <w:start w:val="1"/>
      <w:numFmt w:val="lowerLetter"/>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55" w15:restartNumberingAfterBreak="0">
    <w:nsid w:val="720C0423"/>
    <w:multiLevelType w:val="hybridMultilevel"/>
    <w:tmpl w:val="56627A38"/>
    <w:lvl w:ilvl="0" w:tplc="D85001B6">
      <w:start w:val="1"/>
      <w:numFmt w:val="decimal"/>
      <w:pStyle w:val="wypunkt"/>
      <w:lvlText w:val="%1."/>
      <w:lvlJc w:val="left"/>
      <w:pPr>
        <w:tabs>
          <w:tab w:val="num" w:pos="2340"/>
        </w:tabs>
        <w:ind w:left="2340" w:hanging="360"/>
      </w:pPr>
      <w:rPr>
        <w:rFonts w:hint="default"/>
        <w:b/>
        <w:sz w:val="23"/>
      </w:rPr>
    </w:lvl>
    <w:lvl w:ilvl="1" w:tplc="04150019">
      <w:start w:val="1"/>
      <w:numFmt w:val="upp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59E0C1A"/>
    <w:multiLevelType w:val="hybridMultilevel"/>
    <w:tmpl w:val="F13AE730"/>
    <w:lvl w:ilvl="0" w:tplc="D3002AB0">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9C848BC"/>
    <w:multiLevelType w:val="hybridMultilevel"/>
    <w:tmpl w:val="760E5948"/>
    <w:lvl w:ilvl="0" w:tplc="B4E2AF6C">
      <w:start w:val="4"/>
      <w:numFmt w:val="decimal"/>
      <w:lvlText w:val="%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7BD87322"/>
    <w:multiLevelType w:val="hybridMultilevel"/>
    <w:tmpl w:val="7ABE39C4"/>
    <w:lvl w:ilvl="0" w:tplc="04090017">
      <w:start w:val="1"/>
      <w:numFmt w:val="lowerLetter"/>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59" w15:restartNumberingAfterBreak="0">
    <w:nsid w:val="7FE54431"/>
    <w:multiLevelType w:val="hybridMultilevel"/>
    <w:tmpl w:val="A4FCDCE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7FF76C84"/>
    <w:multiLevelType w:val="hybridMultilevel"/>
    <w:tmpl w:val="2DD24384"/>
    <w:lvl w:ilvl="0" w:tplc="7AE28DC2">
      <w:start w:val="1"/>
      <w:numFmt w:val="decimal"/>
      <w:lvlText w:val="%1."/>
      <w:lvlJc w:val="left"/>
      <w:pPr>
        <w:tabs>
          <w:tab w:val="num" w:pos="363"/>
        </w:tabs>
        <w:ind w:left="363" w:hanging="363"/>
      </w:pPr>
      <w:rPr>
        <w:rFonts w:hint="default"/>
        <w:b w:val="0"/>
      </w:rPr>
    </w:lvl>
    <w:lvl w:ilvl="1" w:tplc="04150019">
      <w:start w:val="1"/>
      <w:numFmt w:val="lowerLetter"/>
      <w:lvlText w:val="%2."/>
      <w:lvlJc w:val="left"/>
      <w:pPr>
        <w:tabs>
          <w:tab w:val="num" w:pos="1440"/>
        </w:tabs>
        <w:ind w:left="1440" w:hanging="360"/>
      </w:pPr>
    </w:lvl>
    <w:lvl w:ilvl="2" w:tplc="95F4529A">
      <w:start w:val="1"/>
      <w:numFmt w:val="decimal"/>
      <w:lvlText w:val="%3)"/>
      <w:lvlJc w:val="left"/>
      <w:pPr>
        <w:tabs>
          <w:tab w:val="num" w:pos="2340"/>
        </w:tabs>
        <w:ind w:left="2340" w:hanging="360"/>
      </w:pPr>
      <w:rPr>
        <w:rFonts w:hint="default"/>
        <w:b w:val="0"/>
      </w:rPr>
    </w:lvl>
    <w:lvl w:ilvl="3" w:tplc="D9E4AA36">
      <w:start w:val="1"/>
      <w:numFmt w:val="decimal"/>
      <w:lvlText w:val="%4)"/>
      <w:lvlJc w:val="left"/>
      <w:pPr>
        <w:tabs>
          <w:tab w:val="num" w:pos="2880"/>
        </w:tabs>
        <w:ind w:left="2880" w:hanging="360"/>
      </w:pPr>
      <w:rPr>
        <w:rFonts w:hint="default"/>
        <w:b w:val="0"/>
      </w:rPr>
    </w:lvl>
    <w:lvl w:ilvl="4" w:tplc="EADC7816">
      <w:start w:val="1"/>
      <w:numFmt w:val="lowerLetter"/>
      <w:lvlText w:val="%5)"/>
      <w:lvlJc w:val="left"/>
      <w:pPr>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55"/>
  </w:num>
  <w:num w:numId="2">
    <w:abstractNumId w:val="35"/>
  </w:num>
  <w:num w:numId="3">
    <w:abstractNumId w:val="2"/>
  </w:num>
  <w:num w:numId="4">
    <w:abstractNumId w:val="1"/>
  </w:num>
  <w:num w:numId="5">
    <w:abstractNumId w:val="0"/>
  </w:num>
  <w:num w:numId="6">
    <w:abstractNumId w:val="53"/>
  </w:num>
  <w:num w:numId="7">
    <w:abstractNumId w:val="9"/>
  </w:num>
  <w:num w:numId="8">
    <w:abstractNumId w:val="12"/>
  </w:num>
  <w:num w:numId="9">
    <w:abstractNumId w:val="11"/>
  </w:num>
  <w:num w:numId="10">
    <w:abstractNumId w:val="18"/>
  </w:num>
  <w:num w:numId="11">
    <w:abstractNumId w:val="28"/>
  </w:num>
  <w:num w:numId="12">
    <w:abstractNumId w:val="21"/>
  </w:num>
  <w:num w:numId="13">
    <w:abstractNumId w:val="14"/>
  </w:num>
  <w:num w:numId="14">
    <w:abstractNumId w:val="46"/>
  </w:num>
  <w:num w:numId="15">
    <w:abstractNumId w:val="60"/>
  </w:num>
  <w:num w:numId="16">
    <w:abstractNumId w:val="22"/>
  </w:num>
  <w:num w:numId="17">
    <w:abstractNumId w:val="31"/>
  </w:num>
  <w:num w:numId="18">
    <w:abstractNumId w:val="23"/>
  </w:num>
  <w:num w:numId="19">
    <w:abstractNumId w:val="10"/>
  </w:num>
  <w:num w:numId="20">
    <w:abstractNumId w:val="27"/>
  </w:num>
  <w:num w:numId="21">
    <w:abstractNumId w:val="52"/>
  </w:num>
  <w:num w:numId="22">
    <w:abstractNumId w:val="50"/>
  </w:num>
  <w:num w:numId="23">
    <w:abstractNumId w:val="45"/>
  </w:num>
  <w:num w:numId="24">
    <w:abstractNumId w:val="38"/>
  </w:num>
  <w:num w:numId="25">
    <w:abstractNumId w:val="41"/>
  </w:num>
  <w:num w:numId="26">
    <w:abstractNumId w:val="7"/>
  </w:num>
  <w:num w:numId="27">
    <w:abstractNumId w:val="48"/>
  </w:num>
  <w:num w:numId="28">
    <w:abstractNumId w:val="17"/>
  </w:num>
  <w:num w:numId="29">
    <w:abstractNumId w:val="25"/>
  </w:num>
  <w:num w:numId="30">
    <w:abstractNumId w:val="16"/>
  </w:num>
  <w:num w:numId="31">
    <w:abstractNumId w:val="32"/>
  </w:num>
  <w:num w:numId="32">
    <w:abstractNumId w:val="24"/>
  </w:num>
  <w:num w:numId="33">
    <w:abstractNumId w:val="13"/>
  </w:num>
  <w:num w:numId="34">
    <w:abstractNumId w:val="49"/>
  </w:num>
  <w:num w:numId="35">
    <w:abstractNumId w:val="58"/>
  </w:num>
  <w:num w:numId="36">
    <w:abstractNumId w:val="29"/>
  </w:num>
  <w:num w:numId="37">
    <w:abstractNumId w:val="43"/>
  </w:num>
  <w:num w:numId="38">
    <w:abstractNumId w:val="54"/>
  </w:num>
  <w:num w:numId="39">
    <w:abstractNumId w:val="51"/>
  </w:num>
  <w:num w:numId="40">
    <w:abstractNumId w:val="59"/>
  </w:num>
  <w:num w:numId="41">
    <w:abstractNumId w:val="36"/>
  </w:num>
  <w:num w:numId="42">
    <w:abstractNumId w:val="44"/>
  </w:num>
  <w:num w:numId="43">
    <w:abstractNumId w:val="26"/>
  </w:num>
  <w:num w:numId="44">
    <w:abstractNumId w:val="15"/>
  </w:num>
  <w:num w:numId="45">
    <w:abstractNumId w:val="19"/>
  </w:num>
  <w:num w:numId="46">
    <w:abstractNumId w:val="42"/>
  </w:num>
  <w:num w:numId="47">
    <w:abstractNumId w:val="33"/>
  </w:num>
  <w:num w:numId="48">
    <w:abstractNumId w:val="30"/>
  </w:num>
  <w:num w:numId="49">
    <w:abstractNumId w:val="56"/>
  </w:num>
  <w:num w:numId="50">
    <w:abstractNumId w:val="37"/>
  </w:num>
  <w:num w:numId="51">
    <w:abstractNumId w:val="39"/>
  </w:num>
  <w:num w:numId="52">
    <w:abstractNumId w:val="57"/>
  </w:num>
  <w:num w:numId="53">
    <w:abstractNumId w:val="40"/>
  </w:num>
  <w:num w:numId="54">
    <w:abstractNumId w:val="47"/>
    <w:lvlOverride w:ilvl="0">
      <w:startOverride w:val="1"/>
    </w:lvlOverride>
  </w:num>
  <w:num w:numId="55">
    <w:abstractNumId w:val="34"/>
    <w:lvlOverride w:ilvl="0">
      <w:startOverride w:val="1"/>
    </w:lvlOverride>
  </w:num>
  <w:num w:numId="56">
    <w:abstractNumId w:val="47"/>
  </w:num>
  <w:num w:numId="57">
    <w:abstractNumId w:val="34"/>
  </w:num>
  <w:num w:numId="58">
    <w:abstractNumId w:val="20"/>
  </w:num>
  <w:num w:numId="59">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F70"/>
    <w:rsid w:val="000731B6"/>
    <w:rsid w:val="00080477"/>
    <w:rsid w:val="000A4D1B"/>
    <w:rsid w:val="000B72AC"/>
    <w:rsid w:val="000E6BF2"/>
    <w:rsid w:val="000E6D8E"/>
    <w:rsid w:val="001D7150"/>
    <w:rsid w:val="001E6C7C"/>
    <w:rsid w:val="001F2392"/>
    <w:rsid w:val="00226C84"/>
    <w:rsid w:val="0026701E"/>
    <w:rsid w:val="002967F6"/>
    <w:rsid w:val="002A41F1"/>
    <w:rsid w:val="002A77C1"/>
    <w:rsid w:val="002B7AFF"/>
    <w:rsid w:val="00302547"/>
    <w:rsid w:val="00322343"/>
    <w:rsid w:val="004028DA"/>
    <w:rsid w:val="00404D7B"/>
    <w:rsid w:val="0040790B"/>
    <w:rsid w:val="00427453"/>
    <w:rsid w:val="00444056"/>
    <w:rsid w:val="0044512B"/>
    <w:rsid w:val="0045589E"/>
    <w:rsid w:val="00491F35"/>
    <w:rsid w:val="004A4535"/>
    <w:rsid w:val="004C33E9"/>
    <w:rsid w:val="004F7CEE"/>
    <w:rsid w:val="00523A86"/>
    <w:rsid w:val="00552FBA"/>
    <w:rsid w:val="005E3059"/>
    <w:rsid w:val="006206FE"/>
    <w:rsid w:val="00627978"/>
    <w:rsid w:val="00672733"/>
    <w:rsid w:val="0068399D"/>
    <w:rsid w:val="00694D31"/>
    <w:rsid w:val="00701C68"/>
    <w:rsid w:val="00704AC8"/>
    <w:rsid w:val="007568AF"/>
    <w:rsid w:val="00772FF3"/>
    <w:rsid w:val="007A4E10"/>
    <w:rsid w:val="007B6766"/>
    <w:rsid w:val="007D5A18"/>
    <w:rsid w:val="00817224"/>
    <w:rsid w:val="00825AB2"/>
    <w:rsid w:val="008846A9"/>
    <w:rsid w:val="0089511D"/>
    <w:rsid w:val="009008F0"/>
    <w:rsid w:val="009B2BE1"/>
    <w:rsid w:val="009B7B93"/>
    <w:rsid w:val="00A34889"/>
    <w:rsid w:val="00A47DFF"/>
    <w:rsid w:val="00A5463B"/>
    <w:rsid w:val="00A611A1"/>
    <w:rsid w:val="00A804CC"/>
    <w:rsid w:val="00AA680A"/>
    <w:rsid w:val="00AE5EEB"/>
    <w:rsid w:val="00AE6FDB"/>
    <w:rsid w:val="00B011C3"/>
    <w:rsid w:val="00B2217B"/>
    <w:rsid w:val="00B44E07"/>
    <w:rsid w:val="00B97E4A"/>
    <w:rsid w:val="00BC47F3"/>
    <w:rsid w:val="00BD11A4"/>
    <w:rsid w:val="00BD5D76"/>
    <w:rsid w:val="00BD7A3C"/>
    <w:rsid w:val="00C01278"/>
    <w:rsid w:val="00C15F45"/>
    <w:rsid w:val="00C25377"/>
    <w:rsid w:val="00C4324C"/>
    <w:rsid w:val="00C57950"/>
    <w:rsid w:val="00CC3070"/>
    <w:rsid w:val="00CE44C8"/>
    <w:rsid w:val="00CF3190"/>
    <w:rsid w:val="00D05F80"/>
    <w:rsid w:val="00D07418"/>
    <w:rsid w:val="00D2110D"/>
    <w:rsid w:val="00D54CB9"/>
    <w:rsid w:val="00D60108"/>
    <w:rsid w:val="00D66C61"/>
    <w:rsid w:val="00D96A3E"/>
    <w:rsid w:val="00DB18B0"/>
    <w:rsid w:val="00DC41EC"/>
    <w:rsid w:val="00DF3869"/>
    <w:rsid w:val="00E14C83"/>
    <w:rsid w:val="00E23EB0"/>
    <w:rsid w:val="00E37F70"/>
    <w:rsid w:val="00E52C3B"/>
    <w:rsid w:val="00EF4D12"/>
    <w:rsid w:val="00F171C1"/>
    <w:rsid w:val="00F17D92"/>
    <w:rsid w:val="00F30409"/>
    <w:rsid w:val="00F62534"/>
    <w:rsid w:val="00F7689B"/>
    <w:rsid w:val="00F90BE8"/>
    <w:rsid w:val="00F914A1"/>
    <w:rsid w:val="00FA3840"/>
    <w:rsid w:val="00FB05DF"/>
    <w:rsid w:val="00FB7D99"/>
    <w:rsid w:val="00FC5DA2"/>
    <w:rsid w:val="00FD1755"/>
    <w:rsid w:val="00FF09BE"/>
    <w:rsid w:val="00FF4B98"/>
  </w:rsids>
  <m:mathPr>
    <m:mathFont m:val="Cambria Math"/>
    <m:brkBin m:val="before"/>
    <m:brkBinSub m:val="--"/>
    <m:smallFrac m:val="0"/>
    <m:dispDef/>
    <m:lMargin m:val="0"/>
    <m:rMargin m:val="0"/>
    <m:defJc m:val="centerGroup"/>
    <m:wrapIndent m:val="1440"/>
    <m:intLim m:val="subSup"/>
    <m:naryLim m:val="undOvr"/>
  </m:mathPr>
  <w:themeFontLang w:val="cs-CZ"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07F2510"/>
  <w15:docId w15:val="{BFD03FD2-45E0-4067-92D5-E82C0F1E46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cs-CZ" w:eastAsia="pl-PL" w:bidi="ar-SA"/>
      </w:rPr>
    </w:rPrDefault>
    <w:pPrDefault/>
  </w:docDefaults>
  <w:latentStyles w:defLockedState="0" w:defUIPriority="99" w:defSemiHidden="0" w:defUnhideWhenUsed="0" w:defQFormat="0" w:count="373">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qFormat="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E37F70"/>
    <w:rPr>
      <w:rFonts w:ascii="Times New Roman" w:eastAsia="Times New Roman" w:hAnsi="Times New Roman" w:cs="Times New Roman"/>
      <w:lang w:val="pl-PL"/>
    </w:rPr>
  </w:style>
  <w:style w:type="paragraph" w:styleId="Nagwek1">
    <w:name w:val="heading 1"/>
    <w:aliases w:val=" Znak2"/>
    <w:basedOn w:val="Normalny"/>
    <w:next w:val="Normalny"/>
    <w:link w:val="Nagwek1Znak"/>
    <w:qFormat/>
    <w:rsid w:val="00E37F70"/>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E37F70"/>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qFormat/>
    <w:rsid w:val="00E37F70"/>
    <w:pPr>
      <w:keepNext/>
      <w:spacing w:before="240" w:after="60"/>
      <w:outlineLvl w:val="2"/>
    </w:pPr>
    <w:rPr>
      <w:rFonts w:ascii="Arial" w:hAnsi="Arial" w:cs="Arial"/>
      <w:b/>
      <w:bCs/>
      <w:sz w:val="26"/>
      <w:szCs w:val="26"/>
    </w:rPr>
  </w:style>
  <w:style w:type="paragraph" w:styleId="Nagwek4">
    <w:name w:val="heading 4"/>
    <w:basedOn w:val="Normalny"/>
    <w:next w:val="Normalny"/>
    <w:link w:val="Nagwek4Znak"/>
    <w:qFormat/>
    <w:rsid w:val="00E37F70"/>
    <w:pPr>
      <w:keepNext/>
      <w:spacing w:before="240" w:after="60"/>
      <w:outlineLvl w:val="3"/>
    </w:pPr>
    <w:rPr>
      <w:b/>
      <w:bCs/>
      <w:sz w:val="28"/>
      <w:szCs w:val="28"/>
    </w:rPr>
  </w:style>
  <w:style w:type="paragraph" w:styleId="Nagwek5">
    <w:name w:val="heading 5"/>
    <w:basedOn w:val="Normalny"/>
    <w:next w:val="Normalny"/>
    <w:link w:val="Nagwek5Znak"/>
    <w:qFormat/>
    <w:rsid w:val="00E37F70"/>
    <w:pPr>
      <w:spacing w:before="240" w:after="60"/>
      <w:outlineLvl w:val="4"/>
    </w:pPr>
    <w:rPr>
      <w:b/>
      <w:bCs/>
      <w:i/>
      <w:iCs/>
      <w:sz w:val="26"/>
      <w:szCs w:val="26"/>
    </w:rPr>
  </w:style>
  <w:style w:type="paragraph" w:styleId="Nagwek7">
    <w:name w:val="heading 7"/>
    <w:basedOn w:val="Normalny"/>
    <w:next w:val="Normalny"/>
    <w:link w:val="Nagwek7Znak"/>
    <w:qFormat/>
    <w:rsid w:val="00E37F70"/>
    <w:pPr>
      <w:keepNext/>
      <w:pBdr>
        <w:bottom w:val="single" w:sz="4" w:space="1" w:color="auto"/>
      </w:pBdr>
      <w:ind w:left="-851"/>
      <w:jc w:val="both"/>
      <w:outlineLvl w:val="6"/>
    </w:pPr>
    <w:rPr>
      <w:rFonts w:ascii="Tahoma" w:hAnsi="Tahoma"/>
      <w:b/>
      <w:sz w:val="20"/>
      <w:szCs w:val="20"/>
    </w:rPr>
  </w:style>
  <w:style w:type="paragraph" w:styleId="Nagwek8">
    <w:name w:val="heading 8"/>
    <w:basedOn w:val="Normalny"/>
    <w:next w:val="Normalny"/>
    <w:link w:val="Nagwek8Znak"/>
    <w:qFormat/>
    <w:rsid w:val="00E37F70"/>
    <w:pPr>
      <w:spacing w:before="240" w:after="60"/>
      <w:outlineLvl w:val="7"/>
    </w:pPr>
    <w:rPr>
      <w:i/>
      <w:i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 Znak2 Znak"/>
    <w:basedOn w:val="Domylnaczcionkaakapitu"/>
    <w:link w:val="Nagwek1"/>
    <w:rsid w:val="00E37F70"/>
    <w:rPr>
      <w:rFonts w:ascii="Arial" w:eastAsia="Times New Roman" w:hAnsi="Arial" w:cs="Arial"/>
      <w:b/>
      <w:bCs/>
      <w:kern w:val="32"/>
      <w:sz w:val="32"/>
      <w:szCs w:val="32"/>
      <w:lang w:val="pl-PL"/>
    </w:rPr>
  </w:style>
  <w:style w:type="character" w:customStyle="1" w:styleId="Nagwek2Znak">
    <w:name w:val="Nagłówek 2 Znak"/>
    <w:basedOn w:val="Domylnaczcionkaakapitu"/>
    <w:link w:val="Nagwek2"/>
    <w:rsid w:val="00E37F70"/>
    <w:rPr>
      <w:rFonts w:ascii="Arial" w:eastAsia="Times New Roman" w:hAnsi="Arial" w:cs="Arial"/>
      <w:b/>
      <w:bCs/>
      <w:i/>
      <w:iCs/>
      <w:sz w:val="28"/>
      <w:szCs w:val="28"/>
      <w:lang w:val="pl-PL"/>
    </w:rPr>
  </w:style>
  <w:style w:type="character" w:customStyle="1" w:styleId="Nagwek3Znak">
    <w:name w:val="Nagłówek 3 Znak"/>
    <w:basedOn w:val="Domylnaczcionkaakapitu"/>
    <w:link w:val="Nagwek3"/>
    <w:rsid w:val="00E37F70"/>
    <w:rPr>
      <w:rFonts w:ascii="Arial" w:eastAsia="Times New Roman" w:hAnsi="Arial" w:cs="Arial"/>
      <w:b/>
      <w:bCs/>
      <w:sz w:val="26"/>
      <w:szCs w:val="26"/>
      <w:lang w:val="pl-PL"/>
    </w:rPr>
  </w:style>
  <w:style w:type="character" w:customStyle="1" w:styleId="Nagwek4Znak">
    <w:name w:val="Nagłówek 4 Znak"/>
    <w:basedOn w:val="Domylnaczcionkaakapitu"/>
    <w:link w:val="Nagwek4"/>
    <w:rsid w:val="00E37F70"/>
    <w:rPr>
      <w:rFonts w:ascii="Times New Roman" w:eastAsia="Times New Roman" w:hAnsi="Times New Roman" w:cs="Times New Roman"/>
      <w:b/>
      <w:bCs/>
      <w:sz w:val="28"/>
      <w:szCs w:val="28"/>
      <w:lang w:val="pl-PL"/>
    </w:rPr>
  </w:style>
  <w:style w:type="character" w:customStyle="1" w:styleId="Nagwek5Znak">
    <w:name w:val="Nagłówek 5 Znak"/>
    <w:basedOn w:val="Domylnaczcionkaakapitu"/>
    <w:link w:val="Nagwek5"/>
    <w:rsid w:val="00E37F70"/>
    <w:rPr>
      <w:rFonts w:ascii="Times New Roman" w:eastAsia="Times New Roman" w:hAnsi="Times New Roman" w:cs="Times New Roman"/>
      <w:b/>
      <w:bCs/>
      <w:i/>
      <w:iCs/>
      <w:sz w:val="26"/>
      <w:szCs w:val="26"/>
      <w:lang w:val="pl-PL"/>
    </w:rPr>
  </w:style>
  <w:style w:type="character" w:customStyle="1" w:styleId="Nagwek7Znak">
    <w:name w:val="Nagłówek 7 Znak"/>
    <w:basedOn w:val="Domylnaczcionkaakapitu"/>
    <w:link w:val="Nagwek7"/>
    <w:rsid w:val="00E37F70"/>
    <w:rPr>
      <w:rFonts w:ascii="Tahoma" w:eastAsia="Times New Roman" w:hAnsi="Tahoma" w:cs="Times New Roman"/>
      <w:b/>
      <w:sz w:val="20"/>
      <w:szCs w:val="20"/>
      <w:lang w:val="pl-PL"/>
    </w:rPr>
  </w:style>
  <w:style w:type="character" w:customStyle="1" w:styleId="Nagwek8Znak">
    <w:name w:val="Nagłówek 8 Znak"/>
    <w:basedOn w:val="Domylnaczcionkaakapitu"/>
    <w:link w:val="Nagwek8"/>
    <w:rsid w:val="00E37F70"/>
    <w:rPr>
      <w:rFonts w:ascii="Times New Roman" w:eastAsia="Times New Roman" w:hAnsi="Times New Roman" w:cs="Times New Roman"/>
      <w:i/>
      <w:iCs/>
      <w:lang w:val="pl-PL"/>
    </w:rPr>
  </w:style>
  <w:style w:type="paragraph" w:customStyle="1" w:styleId="pkt">
    <w:name w:val="pkt"/>
    <w:basedOn w:val="Normalny"/>
    <w:link w:val="pktZnak"/>
    <w:rsid w:val="00E37F70"/>
    <w:pPr>
      <w:spacing w:before="60" w:after="60"/>
      <w:ind w:left="851" w:hanging="295"/>
      <w:jc w:val="both"/>
    </w:pPr>
    <w:rPr>
      <w:szCs w:val="20"/>
    </w:rPr>
  </w:style>
  <w:style w:type="character" w:customStyle="1" w:styleId="pktZnak">
    <w:name w:val="pkt Znak"/>
    <w:link w:val="pkt"/>
    <w:rsid w:val="00E37F70"/>
    <w:rPr>
      <w:rFonts w:ascii="Times New Roman" w:eastAsia="Times New Roman" w:hAnsi="Times New Roman" w:cs="Times New Roman"/>
      <w:szCs w:val="20"/>
      <w:lang w:val="pl-PL"/>
    </w:rPr>
  </w:style>
  <w:style w:type="paragraph" w:customStyle="1" w:styleId="pkt1">
    <w:name w:val="pkt1"/>
    <w:basedOn w:val="pkt"/>
    <w:rsid w:val="00E37F70"/>
    <w:pPr>
      <w:ind w:left="850" w:hanging="425"/>
    </w:pPr>
  </w:style>
  <w:style w:type="paragraph" w:styleId="Tytu">
    <w:name w:val="Title"/>
    <w:basedOn w:val="Normalny"/>
    <w:link w:val="TytuZnak"/>
    <w:qFormat/>
    <w:rsid w:val="00E37F70"/>
    <w:pPr>
      <w:jc w:val="center"/>
    </w:pPr>
    <w:rPr>
      <w:rFonts w:ascii="Arial" w:hAnsi="Arial"/>
      <w:b/>
      <w:sz w:val="22"/>
      <w:szCs w:val="20"/>
    </w:rPr>
  </w:style>
  <w:style w:type="character" w:customStyle="1" w:styleId="TytuZnak">
    <w:name w:val="Tytuł Znak"/>
    <w:basedOn w:val="Domylnaczcionkaakapitu"/>
    <w:link w:val="Tytu"/>
    <w:rsid w:val="00E37F70"/>
    <w:rPr>
      <w:rFonts w:ascii="Arial" w:eastAsia="Times New Roman" w:hAnsi="Arial" w:cs="Times New Roman"/>
      <w:b/>
      <w:sz w:val="22"/>
      <w:szCs w:val="20"/>
      <w:lang w:val="pl-PL"/>
    </w:rPr>
  </w:style>
  <w:style w:type="paragraph" w:styleId="Tekstpodstawowy">
    <w:name w:val="Body Text"/>
    <w:basedOn w:val="Normalny"/>
    <w:link w:val="TekstpodstawowyZnak"/>
    <w:rsid w:val="00E37F70"/>
    <w:pPr>
      <w:jc w:val="both"/>
    </w:pPr>
    <w:rPr>
      <w:rFonts w:ascii="Arial" w:hAnsi="Arial"/>
      <w:b/>
      <w:sz w:val="22"/>
      <w:szCs w:val="20"/>
    </w:rPr>
  </w:style>
  <w:style w:type="character" w:customStyle="1" w:styleId="TekstpodstawowyZnak">
    <w:name w:val="Tekst podstawowy Znak"/>
    <w:basedOn w:val="Domylnaczcionkaakapitu"/>
    <w:link w:val="Tekstpodstawowy"/>
    <w:rsid w:val="00E37F70"/>
    <w:rPr>
      <w:rFonts w:ascii="Arial" w:eastAsia="Times New Roman" w:hAnsi="Arial" w:cs="Times New Roman"/>
      <w:b/>
      <w:sz w:val="22"/>
      <w:szCs w:val="20"/>
      <w:lang w:val="pl-PL"/>
    </w:rPr>
  </w:style>
  <w:style w:type="paragraph" w:styleId="Tekstpodstawowy2">
    <w:name w:val="Body Text 2"/>
    <w:basedOn w:val="Normalny"/>
    <w:link w:val="Tekstpodstawowy2Znak"/>
    <w:uiPriority w:val="99"/>
    <w:rsid w:val="00E37F70"/>
    <w:pPr>
      <w:jc w:val="both"/>
    </w:pPr>
    <w:rPr>
      <w:rFonts w:ascii="Arial" w:hAnsi="Arial"/>
      <w:sz w:val="20"/>
      <w:szCs w:val="20"/>
    </w:rPr>
  </w:style>
  <w:style w:type="character" w:customStyle="1" w:styleId="Tekstpodstawowy2Znak">
    <w:name w:val="Tekst podstawowy 2 Znak"/>
    <w:basedOn w:val="Domylnaczcionkaakapitu"/>
    <w:link w:val="Tekstpodstawowy2"/>
    <w:uiPriority w:val="99"/>
    <w:rsid w:val="00E37F70"/>
    <w:rPr>
      <w:rFonts w:ascii="Arial" w:eastAsia="Times New Roman" w:hAnsi="Arial" w:cs="Times New Roman"/>
      <w:sz w:val="20"/>
      <w:szCs w:val="20"/>
    </w:rPr>
  </w:style>
  <w:style w:type="paragraph" w:styleId="Stopka">
    <w:name w:val="footer"/>
    <w:basedOn w:val="Normalny"/>
    <w:link w:val="StopkaZnak"/>
    <w:rsid w:val="00E37F70"/>
    <w:pPr>
      <w:tabs>
        <w:tab w:val="center" w:pos="4536"/>
        <w:tab w:val="right" w:pos="9072"/>
      </w:tabs>
    </w:pPr>
    <w:rPr>
      <w:rFonts w:ascii="Tahoma" w:hAnsi="Tahoma"/>
      <w:sz w:val="20"/>
      <w:szCs w:val="20"/>
    </w:rPr>
  </w:style>
  <w:style w:type="character" w:customStyle="1" w:styleId="StopkaZnak">
    <w:name w:val="Stopka Znak"/>
    <w:basedOn w:val="Domylnaczcionkaakapitu"/>
    <w:link w:val="Stopka"/>
    <w:rsid w:val="00E37F70"/>
    <w:rPr>
      <w:rFonts w:ascii="Tahoma" w:eastAsia="Times New Roman" w:hAnsi="Tahoma" w:cs="Times New Roman"/>
      <w:sz w:val="20"/>
      <w:szCs w:val="20"/>
      <w:lang w:val="pl-PL"/>
    </w:rPr>
  </w:style>
  <w:style w:type="character" w:customStyle="1" w:styleId="WW8Num2z0">
    <w:name w:val="WW8Num2z0"/>
    <w:rsid w:val="00E37F70"/>
    <w:rPr>
      <w:rFonts w:ascii="Times New Roman" w:hAnsi="Times New Roman" w:cs="Times New Roman"/>
    </w:rPr>
  </w:style>
  <w:style w:type="paragraph" w:styleId="Tekstpodstawowy3">
    <w:name w:val="Body Text 3"/>
    <w:basedOn w:val="Normalny"/>
    <w:link w:val="Tekstpodstawowy3Znak"/>
    <w:rsid w:val="00E37F70"/>
    <w:pPr>
      <w:spacing w:after="120"/>
    </w:pPr>
    <w:rPr>
      <w:sz w:val="16"/>
      <w:szCs w:val="16"/>
    </w:rPr>
  </w:style>
  <w:style w:type="character" w:customStyle="1" w:styleId="Tekstpodstawowy3Znak">
    <w:name w:val="Tekst podstawowy 3 Znak"/>
    <w:basedOn w:val="Domylnaczcionkaakapitu"/>
    <w:link w:val="Tekstpodstawowy3"/>
    <w:rsid w:val="00E37F70"/>
    <w:rPr>
      <w:rFonts w:ascii="Times New Roman" w:eastAsia="Times New Roman" w:hAnsi="Times New Roman" w:cs="Times New Roman"/>
      <w:sz w:val="16"/>
      <w:szCs w:val="16"/>
      <w:lang w:val="pl-PL"/>
    </w:rPr>
  </w:style>
  <w:style w:type="paragraph" w:styleId="NormalnyWeb">
    <w:name w:val="Normal (Web)"/>
    <w:basedOn w:val="Normalny"/>
    <w:uiPriority w:val="99"/>
    <w:rsid w:val="00E37F70"/>
    <w:pPr>
      <w:spacing w:before="100" w:beforeAutospacing="1" w:after="100" w:afterAutospacing="1"/>
      <w:jc w:val="both"/>
    </w:pPr>
    <w:rPr>
      <w:sz w:val="20"/>
      <w:szCs w:val="20"/>
    </w:rPr>
  </w:style>
  <w:style w:type="character" w:styleId="Hipercze">
    <w:name w:val="Hyperlink"/>
    <w:rsid w:val="00E37F70"/>
    <w:rPr>
      <w:color w:val="0000FF"/>
      <w:u w:val="single"/>
    </w:rPr>
  </w:style>
  <w:style w:type="paragraph" w:styleId="Tekstpodstawowywcity">
    <w:name w:val="Body Text Indent"/>
    <w:basedOn w:val="Normalny"/>
    <w:link w:val="TekstpodstawowywcityZnak"/>
    <w:rsid w:val="00E37F70"/>
    <w:pPr>
      <w:spacing w:after="120"/>
      <w:ind w:left="283"/>
    </w:pPr>
  </w:style>
  <w:style w:type="character" w:customStyle="1" w:styleId="TekstpodstawowywcityZnak">
    <w:name w:val="Tekst podstawowy wcięty Znak"/>
    <w:basedOn w:val="Domylnaczcionkaakapitu"/>
    <w:link w:val="Tekstpodstawowywcity"/>
    <w:rsid w:val="00E37F70"/>
    <w:rPr>
      <w:rFonts w:ascii="Times New Roman" w:eastAsia="Times New Roman" w:hAnsi="Times New Roman" w:cs="Times New Roman"/>
      <w:lang w:val="pl-PL"/>
    </w:rPr>
  </w:style>
  <w:style w:type="paragraph" w:styleId="Tekstpodstawowywcity2">
    <w:name w:val="Body Text Indent 2"/>
    <w:basedOn w:val="Normalny"/>
    <w:link w:val="Tekstpodstawowywcity2Znak"/>
    <w:rsid w:val="00E37F70"/>
    <w:pPr>
      <w:spacing w:after="120" w:line="480" w:lineRule="auto"/>
      <w:ind w:left="283"/>
    </w:pPr>
  </w:style>
  <w:style w:type="character" w:customStyle="1" w:styleId="Tekstpodstawowywcity2Znak">
    <w:name w:val="Tekst podstawowy wcięty 2 Znak"/>
    <w:basedOn w:val="Domylnaczcionkaakapitu"/>
    <w:link w:val="Tekstpodstawowywcity2"/>
    <w:rsid w:val="00E37F70"/>
    <w:rPr>
      <w:rFonts w:ascii="Times New Roman" w:eastAsia="Times New Roman" w:hAnsi="Times New Roman" w:cs="Times New Roman"/>
      <w:lang w:val="pl-PL"/>
    </w:rPr>
  </w:style>
  <w:style w:type="paragraph" w:styleId="Tekstprzypisudolnego">
    <w:name w:val="footnote text"/>
    <w:basedOn w:val="Normalny"/>
    <w:link w:val="TekstprzypisudolnegoZnak"/>
    <w:uiPriority w:val="99"/>
    <w:semiHidden/>
    <w:rsid w:val="00E37F70"/>
    <w:rPr>
      <w:rFonts w:ascii="Tahoma" w:hAnsi="Tahoma"/>
      <w:sz w:val="20"/>
      <w:szCs w:val="20"/>
    </w:rPr>
  </w:style>
  <w:style w:type="character" w:customStyle="1" w:styleId="TekstprzypisudolnegoZnak">
    <w:name w:val="Tekst przypisu dolnego Znak"/>
    <w:basedOn w:val="Domylnaczcionkaakapitu"/>
    <w:link w:val="Tekstprzypisudolnego"/>
    <w:uiPriority w:val="99"/>
    <w:semiHidden/>
    <w:rsid w:val="00E37F70"/>
    <w:rPr>
      <w:rFonts w:ascii="Tahoma" w:eastAsia="Times New Roman" w:hAnsi="Tahoma" w:cs="Times New Roman"/>
      <w:sz w:val="20"/>
      <w:szCs w:val="20"/>
      <w:lang w:val="pl-PL"/>
    </w:rPr>
  </w:style>
  <w:style w:type="paragraph" w:styleId="Zwykytekst">
    <w:name w:val="Plain Text"/>
    <w:basedOn w:val="Normalny"/>
    <w:link w:val="ZwykytekstZnak"/>
    <w:rsid w:val="00E37F70"/>
    <w:rPr>
      <w:rFonts w:ascii="Courier New" w:hAnsi="Courier New" w:cs="Courier New"/>
      <w:sz w:val="20"/>
      <w:szCs w:val="20"/>
    </w:rPr>
  </w:style>
  <w:style w:type="character" w:customStyle="1" w:styleId="ZwykytekstZnak">
    <w:name w:val="Zwykły tekst Znak"/>
    <w:basedOn w:val="Domylnaczcionkaakapitu"/>
    <w:link w:val="Zwykytekst"/>
    <w:rsid w:val="00E37F70"/>
    <w:rPr>
      <w:rFonts w:ascii="Courier New" w:eastAsia="Times New Roman" w:hAnsi="Courier New" w:cs="Courier New"/>
      <w:sz w:val="20"/>
      <w:szCs w:val="20"/>
      <w:lang w:val="pl-PL"/>
    </w:rPr>
  </w:style>
  <w:style w:type="paragraph" w:customStyle="1" w:styleId="wypunkt">
    <w:name w:val="wypunkt"/>
    <w:basedOn w:val="Normalny"/>
    <w:rsid w:val="00E37F70"/>
    <w:pPr>
      <w:numPr>
        <w:numId w:val="1"/>
      </w:numPr>
      <w:tabs>
        <w:tab w:val="left" w:pos="0"/>
      </w:tabs>
      <w:spacing w:line="360" w:lineRule="auto"/>
      <w:jc w:val="both"/>
    </w:pPr>
    <w:rPr>
      <w:szCs w:val="20"/>
    </w:rPr>
  </w:style>
  <w:style w:type="character" w:styleId="Odwoaniedokomentarza">
    <w:name w:val="annotation reference"/>
    <w:uiPriority w:val="99"/>
    <w:semiHidden/>
    <w:rsid w:val="00E37F70"/>
    <w:rPr>
      <w:sz w:val="16"/>
    </w:rPr>
  </w:style>
  <w:style w:type="paragraph" w:styleId="Tekstkomentarza">
    <w:name w:val="annotation text"/>
    <w:basedOn w:val="Normalny"/>
    <w:link w:val="TekstkomentarzaZnak"/>
    <w:uiPriority w:val="99"/>
    <w:semiHidden/>
    <w:rsid w:val="00E37F70"/>
    <w:rPr>
      <w:rFonts w:ascii="Tahoma" w:hAnsi="Tahoma"/>
      <w:sz w:val="20"/>
      <w:szCs w:val="20"/>
    </w:rPr>
  </w:style>
  <w:style w:type="character" w:customStyle="1" w:styleId="TekstkomentarzaZnak">
    <w:name w:val="Tekst komentarza Znak"/>
    <w:basedOn w:val="Domylnaczcionkaakapitu"/>
    <w:link w:val="Tekstkomentarza"/>
    <w:uiPriority w:val="99"/>
    <w:semiHidden/>
    <w:rsid w:val="00E37F70"/>
    <w:rPr>
      <w:rFonts w:ascii="Tahoma" w:eastAsia="Times New Roman" w:hAnsi="Tahoma" w:cs="Times New Roman"/>
      <w:sz w:val="20"/>
      <w:szCs w:val="20"/>
      <w:lang w:val="pl-PL"/>
    </w:rPr>
  </w:style>
  <w:style w:type="paragraph" w:styleId="Tekstdymka">
    <w:name w:val="Balloon Text"/>
    <w:aliases w:val=" Znak Znak"/>
    <w:basedOn w:val="Normalny"/>
    <w:link w:val="TekstdymkaZnak"/>
    <w:uiPriority w:val="99"/>
    <w:semiHidden/>
    <w:rsid w:val="00E37F70"/>
    <w:rPr>
      <w:rFonts w:ascii="Tahoma" w:hAnsi="Tahoma"/>
      <w:sz w:val="16"/>
      <w:szCs w:val="16"/>
    </w:rPr>
  </w:style>
  <w:style w:type="character" w:customStyle="1" w:styleId="TekstdymkaZnak">
    <w:name w:val="Tekst dymka Znak"/>
    <w:aliases w:val=" Znak Znak Znak"/>
    <w:basedOn w:val="Domylnaczcionkaakapitu"/>
    <w:link w:val="Tekstdymka"/>
    <w:uiPriority w:val="99"/>
    <w:semiHidden/>
    <w:rsid w:val="00E37F70"/>
    <w:rPr>
      <w:rFonts w:ascii="Tahoma" w:eastAsia="Times New Roman" w:hAnsi="Tahoma" w:cs="Times New Roman"/>
      <w:sz w:val="16"/>
      <w:szCs w:val="16"/>
    </w:rPr>
  </w:style>
  <w:style w:type="paragraph" w:customStyle="1" w:styleId="ust">
    <w:name w:val="ust"/>
    <w:rsid w:val="00E37F70"/>
    <w:pPr>
      <w:spacing w:before="60" w:after="60"/>
      <w:ind w:left="426" w:hanging="284"/>
      <w:jc w:val="both"/>
    </w:pPr>
    <w:rPr>
      <w:rFonts w:ascii="Times New Roman" w:eastAsia="Times New Roman" w:hAnsi="Times New Roman" w:cs="Times New Roman"/>
      <w:szCs w:val="20"/>
      <w:lang w:val="pl-PL"/>
    </w:rPr>
  </w:style>
  <w:style w:type="character" w:styleId="Odwoanieprzypisudolnego">
    <w:name w:val="footnote reference"/>
    <w:uiPriority w:val="99"/>
    <w:semiHidden/>
    <w:rsid w:val="00E37F70"/>
    <w:rPr>
      <w:sz w:val="20"/>
      <w:vertAlign w:val="superscript"/>
    </w:rPr>
  </w:style>
  <w:style w:type="character" w:styleId="Numerstrony">
    <w:name w:val="page number"/>
    <w:basedOn w:val="Domylnaczcionkaakapitu"/>
    <w:rsid w:val="00E37F70"/>
  </w:style>
  <w:style w:type="paragraph" w:customStyle="1" w:styleId="ustp">
    <w:name w:val="ustęp"/>
    <w:basedOn w:val="Normalny"/>
    <w:rsid w:val="00E37F70"/>
    <w:pPr>
      <w:tabs>
        <w:tab w:val="left" w:pos="1080"/>
      </w:tabs>
      <w:spacing w:after="120" w:line="312" w:lineRule="auto"/>
      <w:jc w:val="both"/>
    </w:pPr>
    <w:rPr>
      <w:sz w:val="26"/>
      <w:szCs w:val="20"/>
    </w:rPr>
  </w:style>
  <w:style w:type="paragraph" w:customStyle="1" w:styleId="tx">
    <w:name w:val="tx"/>
    <w:basedOn w:val="Normalny"/>
    <w:rsid w:val="00E37F70"/>
    <w:pPr>
      <w:spacing w:before="100" w:beforeAutospacing="1" w:after="100" w:afterAutospacing="1"/>
    </w:pPr>
    <w:rPr>
      <w:b/>
      <w:bCs/>
      <w:lang w:val="en-US" w:eastAsia="en-US"/>
    </w:rPr>
  </w:style>
  <w:style w:type="paragraph" w:styleId="Podpis">
    <w:name w:val="Signature"/>
    <w:basedOn w:val="Normalny"/>
    <w:next w:val="Normalny"/>
    <w:link w:val="PodpisZnak"/>
    <w:qFormat/>
    <w:rsid w:val="00E37F70"/>
    <w:pPr>
      <w:jc w:val="right"/>
    </w:pPr>
    <w:rPr>
      <w:b/>
      <w:bCs/>
      <w:i/>
      <w:iCs/>
    </w:rPr>
  </w:style>
  <w:style w:type="character" w:customStyle="1" w:styleId="PodpisZnak">
    <w:name w:val="Podpis Znak"/>
    <w:basedOn w:val="Domylnaczcionkaakapitu"/>
    <w:link w:val="Podpis"/>
    <w:rsid w:val="00E37F70"/>
    <w:rPr>
      <w:rFonts w:ascii="Times New Roman" w:eastAsia="Times New Roman" w:hAnsi="Times New Roman" w:cs="Times New Roman"/>
      <w:b/>
      <w:bCs/>
      <w:i/>
      <w:iCs/>
      <w:lang w:val="pl-PL"/>
    </w:rPr>
  </w:style>
  <w:style w:type="paragraph" w:customStyle="1" w:styleId="ust1art">
    <w:name w:val="ust1 art"/>
    <w:rsid w:val="00E37F70"/>
    <w:pPr>
      <w:overflowPunct w:val="0"/>
      <w:autoSpaceDE w:val="0"/>
      <w:autoSpaceDN w:val="0"/>
      <w:adjustRightInd w:val="0"/>
      <w:spacing w:before="60" w:after="60"/>
      <w:ind w:left="1843" w:hanging="255"/>
      <w:jc w:val="both"/>
      <w:textAlignment w:val="baseline"/>
    </w:pPr>
    <w:rPr>
      <w:rFonts w:ascii="Times New Roman" w:eastAsia="Times New Roman" w:hAnsi="Times New Roman" w:cs="Times New Roman"/>
      <w:szCs w:val="20"/>
      <w:lang w:val="pl-PL"/>
    </w:rPr>
  </w:style>
  <w:style w:type="paragraph" w:styleId="Tematkomentarza">
    <w:name w:val="annotation subject"/>
    <w:basedOn w:val="Tekstkomentarza"/>
    <w:next w:val="Tekstkomentarza"/>
    <w:link w:val="TematkomentarzaZnak"/>
    <w:uiPriority w:val="99"/>
    <w:semiHidden/>
    <w:rsid w:val="00E37F70"/>
    <w:rPr>
      <w:rFonts w:ascii="Times New Roman" w:hAnsi="Times New Roman"/>
      <w:b/>
      <w:bCs/>
    </w:rPr>
  </w:style>
  <w:style w:type="character" w:customStyle="1" w:styleId="TematkomentarzaZnak">
    <w:name w:val="Temat komentarza Znak"/>
    <w:basedOn w:val="TekstkomentarzaZnak"/>
    <w:link w:val="Tematkomentarza"/>
    <w:uiPriority w:val="99"/>
    <w:semiHidden/>
    <w:rsid w:val="00E37F70"/>
    <w:rPr>
      <w:rFonts w:ascii="Times New Roman" w:eastAsia="Times New Roman" w:hAnsi="Times New Roman" w:cs="Times New Roman"/>
      <w:b/>
      <w:bCs/>
      <w:sz w:val="20"/>
      <w:szCs w:val="20"/>
      <w:lang w:val="pl-PL"/>
    </w:rPr>
  </w:style>
  <w:style w:type="paragraph" w:styleId="Nagwek">
    <w:name w:val="header"/>
    <w:basedOn w:val="Normalny"/>
    <w:link w:val="NagwekZnak"/>
    <w:rsid w:val="00E37F70"/>
    <w:pPr>
      <w:tabs>
        <w:tab w:val="center" w:pos="4536"/>
        <w:tab w:val="right" w:pos="9072"/>
      </w:tabs>
    </w:pPr>
  </w:style>
  <w:style w:type="character" w:customStyle="1" w:styleId="NagwekZnak">
    <w:name w:val="Nagłówek Znak"/>
    <w:basedOn w:val="Domylnaczcionkaakapitu"/>
    <w:link w:val="Nagwek"/>
    <w:rsid w:val="00E37F70"/>
    <w:rPr>
      <w:rFonts w:ascii="Times New Roman" w:eastAsia="Times New Roman" w:hAnsi="Times New Roman" w:cs="Times New Roman"/>
    </w:rPr>
  </w:style>
  <w:style w:type="paragraph" w:styleId="Tekstpodstawowywcity3">
    <w:name w:val="Body Text Indent 3"/>
    <w:basedOn w:val="Normalny"/>
    <w:link w:val="Tekstpodstawowywcity3Znak"/>
    <w:rsid w:val="00E37F70"/>
    <w:pPr>
      <w:spacing w:after="120"/>
      <w:ind w:left="283"/>
    </w:pPr>
    <w:rPr>
      <w:sz w:val="16"/>
      <w:szCs w:val="16"/>
    </w:rPr>
  </w:style>
  <w:style w:type="character" w:customStyle="1" w:styleId="Tekstpodstawowywcity3Znak">
    <w:name w:val="Tekst podstawowy wcięty 3 Znak"/>
    <w:basedOn w:val="Domylnaczcionkaakapitu"/>
    <w:link w:val="Tekstpodstawowywcity3"/>
    <w:rsid w:val="00E37F70"/>
    <w:rPr>
      <w:rFonts w:ascii="Times New Roman" w:eastAsia="Times New Roman" w:hAnsi="Times New Roman" w:cs="Times New Roman"/>
      <w:sz w:val="16"/>
      <w:szCs w:val="16"/>
      <w:lang w:val="pl-PL"/>
    </w:rPr>
  </w:style>
  <w:style w:type="paragraph" w:customStyle="1" w:styleId="CharZnakCharZnakCharZnakCharZnakZnakZnakZnak">
    <w:name w:val="Char Znak Char Znak Char Znak Char Znak Znak Znak Znak"/>
    <w:basedOn w:val="Normalny"/>
    <w:rsid w:val="00E37F70"/>
  </w:style>
  <w:style w:type="paragraph" w:styleId="Lista">
    <w:name w:val="List"/>
    <w:basedOn w:val="Normalny"/>
    <w:rsid w:val="00E37F70"/>
    <w:pPr>
      <w:ind w:left="283" w:hanging="283"/>
    </w:pPr>
  </w:style>
  <w:style w:type="paragraph" w:styleId="Lista2">
    <w:name w:val="List 2"/>
    <w:basedOn w:val="Normalny"/>
    <w:rsid w:val="00E37F70"/>
    <w:pPr>
      <w:ind w:left="566" w:hanging="283"/>
    </w:pPr>
  </w:style>
  <w:style w:type="paragraph" w:styleId="Listapunktowana">
    <w:name w:val="List Bullet"/>
    <w:basedOn w:val="Normalny"/>
    <w:autoRedefine/>
    <w:rsid w:val="00E37F70"/>
    <w:pPr>
      <w:numPr>
        <w:numId w:val="3"/>
      </w:numPr>
    </w:pPr>
  </w:style>
  <w:style w:type="paragraph" w:styleId="Listapunktowana2">
    <w:name w:val="List Bullet 2"/>
    <w:basedOn w:val="Normalny"/>
    <w:autoRedefine/>
    <w:rsid w:val="00E37F70"/>
    <w:pPr>
      <w:numPr>
        <w:numId w:val="4"/>
      </w:numPr>
    </w:pPr>
  </w:style>
  <w:style w:type="paragraph" w:styleId="Listapunktowana3">
    <w:name w:val="List Bullet 3"/>
    <w:basedOn w:val="Normalny"/>
    <w:autoRedefine/>
    <w:rsid w:val="00E37F70"/>
    <w:pPr>
      <w:numPr>
        <w:numId w:val="5"/>
      </w:numPr>
    </w:pPr>
  </w:style>
  <w:style w:type="paragraph" w:styleId="Lista-kontynuacja">
    <w:name w:val="List Continue"/>
    <w:basedOn w:val="Normalny"/>
    <w:rsid w:val="00E37F70"/>
    <w:pPr>
      <w:spacing w:after="120"/>
      <w:ind w:left="283"/>
    </w:pPr>
  </w:style>
  <w:style w:type="paragraph" w:styleId="Lista-kontynuacja2">
    <w:name w:val="List Continue 2"/>
    <w:basedOn w:val="Normalny"/>
    <w:rsid w:val="00E37F70"/>
    <w:pPr>
      <w:spacing w:after="120"/>
      <w:ind w:left="566"/>
    </w:pPr>
  </w:style>
  <w:style w:type="paragraph" w:customStyle="1" w:styleId="CharZnakCharZnakCharZnakCharZnak">
    <w:name w:val="Char Znak Char Znak Char Znak Char Znak"/>
    <w:basedOn w:val="Normalny"/>
    <w:rsid w:val="00E37F70"/>
  </w:style>
  <w:style w:type="table" w:styleId="Tabela-Siatka">
    <w:name w:val="Table Grid"/>
    <w:basedOn w:val="Standardowy"/>
    <w:uiPriority w:val="59"/>
    <w:rsid w:val="00E37F70"/>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ZnakCharZnakCharZnakCharZnak0">
    <w:name w:val="Char Znak Char Znak Char Znak Char Znak"/>
    <w:basedOn w:val="Normalny"/>
    <w:rsid w:val="00E37F70"/>
  </w:style>
  <w:style w:type="paragraph" w:customStyle="1" w:styleId="CharZnakCharZnakCharZnakCharZnakZnakZnakZnakZnakZnakZnak">
    <w:name w:val="Char Znak Char Znak Char Znak Char Znak Znak Znak Znak Znak Znak Znak"/>
    <w:basedOn w:val="Normalny"/>
    <w:rsid w:val="00E37F70"/>
  </w:style>
  <w:style w:type="paragraph" w:customStyle="1" w:styleId="Default">
    <w:name w:val="Default"/>
    <w:rsid w:val="00E37F70"/>
    <w:pPr>
      <w:autoSpaceDE w:val="0"/>
      <w:autoSpaceDN w:val="0"/>
      <w:adjustRightInd w:val="0"/>
    </w:pPr>
    <w:rPr>
      <w:rFonts w:ascii="Times New Roman" w:eastAsia="Times New Roman" w:hAnsi="Times New Roman" w:cs="Times New Roman"/>
      <w:color w:val="000000"/>
      <w:lang w:val="pl-PL"/>
    </w:rPr>
  </w:style>
  <w:style w:type="paragraph" w:styleId="Akapitzlist">
    <w:name w:val="List Paragraph"/>
    <w:basedOn w:val="Normalny"/>
    <w:uiPriority w:val="34"/>
    <w:qFormat/>
    <w:rsid w:val="00E37F70"/>
    <w:pPr>
      <w:ind w:left="708"/>
    </w:pPr>
  </w:style>
  <w:style w:type="character" w:customStyle="1" w:styleId="apple-style-span">
    <w:name w:val="apple-style-span"/>
    <w:basedOn w:val="Domylnaczcionkaakapitu"/>
    <w:rsid w:val="00E37F70"/>
  </w:style>
  <w:style w:type="paragraph" w:customStyle="1" w:styleId="Tekstpodstawowy21">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Tekstpodstawowywcity21">
    <w:name w:val="Tekst podstawowy wcięty 21"/>
    <w:basedOn w:val="Normalny"/>
    <w:rsid w:val="00E37F70"/>
    <w:pPr>
      <w:suppressAutoHyphens/>
      <w:ind w:left="360"/>
    </w:pPr>
    <w:rPr>
      <w:rFonts w:ascii="Arial" w:hAnsi="Arial" w:cs="Arial"/>
      <w:sz w:val="22"/>
      <w:szCs w:val="20"/>
      <w:lang w:eastAsia="ar-SA"/>
    </w:rPr>
  </w:style>
  <w:style w:type="paragraph" w:customStyle="1" w:styleId="Tekstpodstawowywcity31">
    <w:name w:val="Tekst podstawowy wcięty 31"/>
    <w:basedOn w:val="Normalny"/>
    <w:rsid w:val="00E37F70"/>
    <w:pPr>
      <w:suppressAutoHyphens/>
      <w:autoSpaceDE w:val="0"/>
      <w:ind w:left="360"/>
      <w:jc w:val="both"/>
    </w:pPr>
    <w:rPr>
      <w:rFonts w:ascii="Arial" w:hAnsi="Arial"/>
      <w:color w:val="000000"/>
      <w:sz w:val="22"/>
      <w:lang w:eastAsia="ar-SA"/>
    </w:rPr>
  </w:style>
  <w:style w:type="paragraph" w:customStyle="1" w:styleId="Tekstpodstawowywcity32">
    <w:name w:val="Tekst podstawowy wcięty 32"/>
    <w:basedOn w:val="Normalny"/>
    <w:rsid w:val="00E37F70"/>
    <w:pPr>
      <w:suppressAutoHyphens/>
      <w:autoSpaceDE w:val="0"/>
      <w:ind w:left="360"/>
    </w:pPr>
    <w:rPr>
      <w:rFonts w:ascii="Arial" w:hAnsi="Arial"/>
      <w:i/>
      <w:color w:val="000000"/>
      <w:sz w:val="22"/>
      <w:lang w:eastAsia="ar-SA"/>
    </w:rPr>
  </w:style>
  <w:style w:type="paragraph" w:customStyle="1" w:styleId="Normalny4">
    <w:name w:val="Normalny+4"/>
    <w:basedOn w:val="Default"/>
    <w:next w:val="Default"/>
    <w:rsid w:val="00E37F70"/>
    <w:rPr>
      <w:rFonts w:ascii="Arial" w:hAnsi="Arial"/>
      <w:color w:val="auto"/>
    </w:rPr>
  </w:style>
  <w:style w:type="paragraph" w:customStyle="1" w:styleId="Tekstpodstawowy23">
    <w:name w:val="Tekst podstawowy 2+3"/>
    <w:basedOn w:val="Default"/>
    <w:next w:val="Default"/>
    <w:rsid w:val="00E37F70"/>
    <w:rPr>
      <w:rFonts w:ascii="Arial" w:hAnsi="Arial"/>
      <w:color w:val="auto"/>
    </w:rPr>
  </w:style>
  <w:style w:type="paragraph" w:customStyle="1" w:styleId="arimr">
    <w:name w:val="arimr"/>
    <w:basedOn w:val="Normalny"/>
    <w:rsid w:val="00E37F70"/>
    <w:pPr>
      <w:widowControl w:val="0"/>
      <w:snapToGrid w:val="0"/>
      <w:spacing w:line="360" w:lineRule="auto"/>
    </w:pPr>
    <w:rPr>
      <w:szCs w:val="20"/>
      <w:lang w:val="en-US"/>
    </w:rPr>
  </w:style>
  <w:style w:type="paragraph" w:customStyle="1" w:styleId="Tytu0">
    <w:name w:val="Tytu?"/>
    <w:basedOn w:val="Normalny"/>
    <w:rsid w:val="00E37F70"/>
    <w:pPr>
      <w:overflowPunct w:val="0"/>
      <w:autoSpaceDE w:val="0"/>
      <w:autoSpaceDN w:val="0"/>
      <w:adjustRightInd w:val="0"/>
      <w:jc w:val="center"/>
    </w:pPr>
    <w:rPr>
      <w:b/>
      <w:szCs w:val="20"/>
    </w:rPr>
  </w:style>
  <w:style w:type="paragraph" w:styleId="Podtytu">
    <w:name w:val="Subtitle"/>
    <w:basedOn w:val="Normalny"/>
    <w:link w:val="PodtytuZnak"/>
    <w:qFormat/>
    <w:rsid w:val="00E37F70"/>
    <w:rPr>
      <w:rFonts w:ascii="Arial" w:hAnsi="Arial" w:cs="Arial"/>
      <w:b/>
      <w:bCs/>
      <w:sz w:val="22"/>
    </w:rPr>
  </w:style>
  <w:style w:type="character" w:customStyle="1" w:styleId="PodtytuZnak">
    <w:name w:val="Podtytuł Znak"/>
    <w:basedOn w:val="Domylnaczcionkaakapitu"/>
    <w:link w:val="Podtytu"/>
    <w:rsid w:val="00E37F70"/>
    <w:rPr>
      <w:rFonts w:ascii="Arial" w:eastAsia="Times New Roman" w:hAnsi="Arial" w:cs="Arial"/>
      <w:b/>
      <w:bCs/>
      <w:sz w:val="22"/>
      <w:lang w:val="pl-PL"/>
    </w:rPr>
  </w:style>
  <w:style w:type="paragraph" w:styleId="Tekstprzypisukocowego">
    <w:name w:val="endnote text"/>
    <w:basedOn w:val="Normalny"/>
    <w:link w:val="TekstprzypisukocowegoZnak"/>
    <w:semiHidden/>
    <w:rsid w:val="00E37F70"/>
    <w:pPr>
      <w:numPr>
        <w:numId w:val="6"/>
      </w:numPr>
      <w:tabs>
        <w:tab w:val="clear" w:pos="360"/>
      </w:tabs>
      <w:ind w:left="0" w:firstLine="0"/>
    </w:pPr>
    <w:rPr>
      <w:sz w:val="20"/>
      <w:szCs w:val="20"/>
    </w:rPr>
  </w:style>
  <w:style w:type="character" w:customStyle="1" w:styleId="TekstprzypisukocowegoZnak">
    <w:name w:val="Tekst przypisu końcowego Znak"/>
    <w:basedOn w:val="Domylnaczcionkaakapitu"/>
    <w:link w:val="Tekstprzypisukocowego"/>
    <w:semiHidden/>
    <w:rsid w:val="00E37F70"/>
    <w:rPr>
      <w:rFonts w:ascii="Times New Roman" w:eastAsia="Times New Roman" w:hAnsi="Times New Roman" w:cs="Times New Roman"/>
      <w:sz w:val="20"/>
      <w:szCs w:val="20"/>
      <w:lang w:val="pl-PL"/>
    </w:rPr>
  </w:style>
  <w:style w:type="paragraph" w:customStyle="1" w:styleId="paragraf">
    <w:name w:val="paragraf"/>
    <w:basedOn w:val="Normalny"/>
    <w:rsid w:val="00E37F70"/>
    <w:pPr>
      <w:keepNext/>
      <w:numPr>
        <w:numId w:val="2"/>
      </w:numPr>
      <w:spacing w:before="240" w:after="120" w:line="312" w:lineRule="auto"/>
      <w:jc w:val="center"/>
    </w:pPr>
    <w:rPr>
      <w:b/>
      <w:sz w:val="26"/>
      <w:szCs w:val="20"/>
    </w:rPr>
  </w:style>
  <w:style w:type="paragraph" w:customStyle="1" w:styleId="litera">
    <w:name w:val="litera"/>
    <w:basedOn w:val="Normalny"/>
    <w:rsid w:val="00E37F70"/>
    <w:pPr>
      <w:tabs>
        <w:tab w:val="left" w:pos="720"/>
      </w:tabs>
      <w:spacing w:after="120" w:line="288" w:lineRule="auto"/>
      <w:ind w:left="720" w:hanging="432"/>
      <w:jc w:val="both"/>
    </w:pPr>
    <w:rPr>
      <w:sz w:val="26"/>
      <w:szCs w:val="20"/>
    </w:rPr>
  </w:style>
  <w:style w:type="paragraph" w:customStyle="1" w:styleId="podpisy">
    <w:name w:val="podpisy"/>
    <w:basedOn w:val="Normalny"/>
    <w:rsid w:val="00E37F70"/>
    <w:pPr>
      <w:keepNext/>
      <w:keepLines/>
      <w:tabs>
        <w:tab w:val="center" w:pos="2268"/>
        <w:tab w:val="center" w:pos="7371"/>
      </w:tabs>
      <w:spacing w:before="600" w:line="288" w:lineRule="auto"/>
      <w:jc w:val="both"/>
    </w:pPr>
    <w:rPr>
      <w:sz w:val="26"/>
      <w:szCs w:val="20"/>
    </w:rPr>
  </w:style>
  <w:style w:type="paragraph" w:customStyle="1" w:styleId="Tekstpodstawowy230">
    <w:name w:val="Tekst podstawowy 23"/>
    <w:basedOn w:val="Normalny"/>
    <w:rsid w:val="00E37F70"/>
    <w:pPr>
      <w:suppressAutoHyphens/>
      <w:overflowPunct w:val="0"/>
      <w:autoSpaceDE w:val="0"/>
      <w:spacing w:after="120" w:line="480" w:lineRule="auto"/>
    </w:pPr>
    <w:rPr>
      <w:sz w:val="20"/>
      <w:szCs w:val="20"/>
      <w:lang w:eastAsia="ar-SA"/>
    </w:rPr>
  </w:style>
  <w:style w:type="paragraph" w:customStyle="1" w:styleId="Akapitzlist1">
    <w:name w:val="Akapit z listą1"/>
    <w:basedOn w:val="Normalny"/>
    <w:rsid w:val="00E37F70"/>
    <w:pPr>
      <w:spacing w:after="200" w:line="276" w:lineRule="auto"/>
      <w:ind w:left="720"/>
      <w:contextualSpacing/>
    </w:pPr>
    <w:rPr>
      <w:rFonts w:ascii="Calibri" w:hAnsi="Calibri"/>
      <w:sz w:val="22"/>
      <w:szCs w:val="22"/>
      <w:lang w:eastAsia="en-US"/>
    </w:rPr>
  </w:style>
  <w:style w:type="paragraph" w:styleId="Mapadokumentu">
    <w:name w:val="Document Map"/>
    <w:basedOn w:val="Normalny"/>
    <w:link w:val="MapadokumentuZnak"/>
    <w:rsid w:val="00E37F70"/>
    <w:rPr>
      <w:rFonts w:ascii="Tahoma" w:hAnsi="Tahoma" w:cs="Tahoma"/>
      <w:sz w:val="16"/>
      <w:szCs w:val="16"/>
    </w:rPr>
  </w:style>
  <w:style w:type="character" w:customStyle="1" w:styleId="MapadokumentuZnak">
    <w:name w:val="Mapa dokumentu Znak"/>
    <w:basedOn w:val="Domylnaczcionkaakapitu"/>
    <w:link w:val="Mapadokumentu"/>
    <w:rsid w:val="00E37F70"/>
    <w:rPr>
      <w:rFonts w:ascii="Tahoma" w:eastAsia="Times New Roman" w:hAnsi="Tahoma" w:cs="Tahoma"/>
      <w:sz w:val="16"/>
      <w:szCs w:val="16"/>
      <w:lang w:val="pl-PL"/>
    </w:rPr>
  </w:style>
  <w:style w:type="paragraph" w:customStyle="1" w:styleId="ZnakZnak1">
    <w:name w:val="Znak Znak1"/>
    <w:basedOn w:val="Normalny"/>
    <w:uiPriority w:val="99"/>
    <w:rsid w:val="00E37F70"/>
    <w:rPr>
      <w:rFonts w:ascii="Arial" w:hAnsi="Arial" w:cs="Arial"/>
    </w:rPr>
  </w:style>
  <w:style w:type="paragraph" w:styleId="Spistreci1">
    <w:name w:val="toc 1"/>
    <w:basedOn w:val="Normalny"/>
    <w:next w:val="Normalny"/>
    <w:autoRedefine/>
    <w:rsid w:val="00E37F70"/>
    <w:pPr>
      <w:tabs>
        <w:tab w:val="left" w:pos="480"/>
        <w:tab w:val="right" w:leader="dot" w:pos="9062"/>
      </w:tabs>
    </w:pPr>
    <w:rPr>
      <w:rFonts w:ascii="Arial" w:hAnsi="Arial"/>
      <w:b/>
    </w:rPr>
  </w:style>
  <w:style w:type="paragraph" w:customStyle="1" w:styleId="xl53">
    <w:name w:val="xl53"/>
    <w:basedOn w:val="Normalny"/>
    <w:rsid w:val="00E37F70"/>
    <w:pPr>
      <w:spacing w:before="100" w:beforeAutospacing="1" w:after="100" w:afterAutospacing="1"/>
      <w:jc w:val="center"/>
      <w:textAlignment w:val="center"/>
    </w:pPr>
    <w:rPr>
      <w:b/>
      <w:bCs/>
    </w:rPr>
  </w:style>
  <w:style w:type="character" w:customStyle="1" w:styleId="ZnakZnak13">
    <w:name w:val="Znak Znak13"/>
    <w:locked/>
    <w:rsid w:val="00E37F70"/>
    <w:rPr>
      <w:rFonts w:ascii="Arial" w:hAnsi="Arial"/>
      <w:b/>
      <w:sz w:val="22"/>
      <w:lang w:val="pl-PL" w:eastAsia="pl-PL" w:bidi="ar-SA"/>
    </w:rPr>
  </w:style>
  <w:style w:type="character" w:customStyle="1" w:styleId="ZnakZnak8">
    <w:name w:val="Znak Znak8"/>
    <w:locked/>
    <w:rsid w:val="00E37F70"/>
    <w:rPr>
      <w:sz w:val="24"/>
      <w:szCs w:val="24"/>
      <w:lang w:val="pl-PL" w:eastAsia="pl-PL" w:bidi="ar-SA"/>
    </w:rPr>
  </w:style>
  <w:style w:type="paragraph" w:styleId="Poprawka">
    <w:name w:val="Revision"/>
    <w:hidden/>
    <w:uiPriority w:val="99"/>
    <w:semiHidden/>
    <w:rsid w:val="00E37F70"/>
    <w:rPr>
      <w:rFonts w:ascii="Times New Roman" w:eastAsia="Times New Roman" w:hAnsi="Times New Roman" w:cs="Times New Roman"/>
      <w:lang w:val="pl-PL"/>
    </w:rPr>
  </w:style>
  <w:style w:type="paragraph" w:customStyle="1" w:styleId="Tekstpodstawowy210">
    <w:name w:val="Tekst podstawowy 21"/>
    <w:basedOn w:val="Normalny"/>
    <w:rsid w:val="00E37F70"/>
    <w:pPr>
      <w:overflowPunct w:val="0"/>
      <w:autoSpaceDE w:val="0"/>
      <w:autoSpaceDN w:val="0"/>
      <w:adjustRightInd w:val="0"/>
      <w:jc w:val="center"/>
      <w:textAlignment w:val="baseline"/>
    </w:pPr>
    <w:rPr>
      <w:rFonts w:ascii="Tahoma" w:hAnsi="Tahoma"/>
      <w:smallCaps/>
      <w:kern w:val="144"/>
      <w:sz w:val="20"/>
      <w:szCs w:val="20"/>
    </w:rPr>
  </w:style>
  <w:style w:type="paragraph" w:customStyle="1" w:styleId="wt-listawielopoziomowa">
    <w:name w:val="wt-lista_wielopoziomowa"/>
    <w:basedOn w:val="Normalny"/>
    <w:rsid w:val="00E37F70"/>
    <w:pPr>
      <w:numPr>
        <w:numId w:val="27"/>
      </w:numPr>
      <w:spacing w:before="120" w:after="120"/>
    </w:pPr>
    <w:rPr>
      <w:rFonts w:ascii="Arial" w:hAnsi="Arial" w:cs="Arial"/>
      <w:sz w:val="22"/>
    </w:rPr>
  </w:style>
  <w:style w:type="paragraph" w:customStyle="1" w:styleId="Zawartotabeli">
    <w:name w:val="Zawartość tabeli"/>
    <w:basedOn w:val="Normalny"/>
    <w:rsid w:val="00E37F70"/>
    <w:pPr>
      <w:suppressLineNumbers/>
      <w:suppressAutoHyphens/>
    </w:pPr>
    <w:rPr>
      <w:rFonts w:eastAsia="MS Mincho"/>
      <w:sz w:val="20"/>
      <w:szCs w:val="20"/>
      <w:lang w:eastAsia="ar-SA"/>
    </w:rPr>
  </w:style>
  <w:style w:type="character" w:customStyle="1" w:styleId="FontStyle17">
    <w:name w:val="Font Style17"/>
    <w:rsid w:val="00E37F70"/>
    <w:rPr>
      <w:rFonts w:ascii="Arial Unicode MS" w:eastAsia="Arial Unicode MS" w:cs="Arial Unicode MS"/>
      <w:sz w:val="18"/>
      <w:szCs w:val="18"/>
    </w:rPr>
  </w:style>
  <w:style w:type="paragraph" w:customStyle="1" w:styleId="wylicz">
    <w:name w:val="wylicz"/>
    <w:basedOn w:val="Normalny"/>
    <w:rsid w:val="00E37F70"/>
    <w:pPr>
      <w:ind w:left="993" w:hanging="426"/>
    </w:pPr>
    <w:rPr>
      <w:rFonts w:ascii="Arial" w:hAnsi="Arial"/>
      <w:sz w:val="22"/>
      <w:szCs w:val="20"/>
      <w:lang w:val="de-DE"/>
    </w:rPr>
  </w:style>
  <w:style w:type="paragraph" w:customStyle="1" w:styleId="podpunkt">
    <w:name w:val="podpunkt"/>
    <w:basedOn w:val="Normalny"/>
    <w:rsid w:val="00E37F70"/>
    <w:pPr>
      <w:ind w:left="567"/>
    </w:pPr>
    <w:rPr>
      <w:rFonts w:ascii="Arial" w:hAnsi="Arial"/>
      <w:b/>
      <w:sz w:val="22"/>
      <w:szCs w:val="20"/>
      <w:lang w:val="de-DE"/>
    </w:rPr>
  </w:style>
  <w:style w:type="paragraph" w:styleId="Bezodstpw">
    <w:name w:val="No Spacing"/>
    <w:qFormat/>
    <w:rsid w:val="00E37F70"/>
    <w:rPr>
      <w:rFonts w:ascii="Times New Roman" w:eastAsia="SimSun" w:hAnsi="Times New Roman" w:cs="Times New Roman"/>
      <w:lang w:val="pl-PL" w:eastAsia="zh-CN"/>
    </w:rPr>
  </w:style>
  <w:style w:type="paragraph" w:customStyle="1" w:styleId="Standard">
    <w:name w:val="Standard"/>
    <w:rsid w:val="00E37F70"/>
    <w:pPr>
      <w:widowControl w:val="0"/>
      <w:suppressAutoHyphens/>
      <w:autoSpaceDN w:val="0"/>
      <w:textAlignment w:val="baseline"/>
    </w:pPr>
    <w:rPr>
      <w:rFonts w:ascii="Times New Roman" w:eastAsia="Lucida Sans Unicode" w:hAnsi="Times New Roman" w:cs="Tahoma"/>
      <w:kern w:val="3"/>
      <w:lang w:val="pl-PL"/>
    </w:rPr>
  </w:style>
  <w:style w:type="paragraph" w:customStyle="1" w:styleId="AbsatzTableFormat">
    <w:name w:val="AbsatzTableFormat"/>
    <w:basedOn w:val="Normalny"/>
    <w:rsid w:val="00E37F70"/>
    <w:pPr>
      <w:suppressAutoHyphens/>
      <w:ind w:left="-69"/>
    </w:pPr>
    <w:rPr>
      <w:rFonts w:eastAsia="MS Mincho"/>
      <w:sz w:val="16"/>
      <w:szCs w:val="16"/>
      <w:lang w:eastAsia="ar-SA"/>
    </w:rPr>
  </w:style>
  <w:style w:type="character" w:styleId="UyteHipercze">
    <w:name w:val="FollowedHyperlink"/>
    <w:basedOn w:val="Domylnaczcionkaakapitu"/>
    <w:uiPriority w:val="99"/>
    <w:semiHidden/>
    <w:unhideWhenUsed/>
    <w:rsid w:val="00A804CC"/>
    <w:rPr>
      <w:color w:val="800080" w:themeColor="followedHyperlink"/>
      <w:u w:val="single"/>
    </w:rPr>
  </w:style>
  <w:style w:type="paragraph" w:customStyle="1" w:styleId="NormalBold">
    <w:name w:val="NormalBold"/>
    <w:basedOn w:val="Normalny"/>
    <w:link w:val="NormalBoldChar"/>
    <w:rsid w:val="00D05F80"/>
    <w:pPr>
      <w:widowControl w:val="0"/>
    </w:pPr>
    <w:rPr>
      <w:b/>
      <w:szCs w:val="22"/>
      <w:lang w:eastAsia="en-GB"/>
    </w:rPr>
  </w:style>
  <w:style w:type="character" w:customStyle="1" w:styleId="NormalBoldChar">
    <w:name w:val="NormalBold Char"/>
    <w:link w:val="NormalBold"/>
    <w:locked/>
    <w:rsid w:val="00D05F80"/>
    <w:rPr>
      <w:rFonts w:ascii="Times New Roman" w:eastAsia="Times New Roman" w:hAnsi="Times New Roman" w:cs="Times New Roman"/>
      <w:b/>
      <w:szCs w:val="22"/>
      <w:lang w:val="pl-PL" w:eastAsia="en-GB"/>
    </w:rPr>
  </w:style>
  <w:style w:type="character" w:customStyle="1" w:styleId="DeltaViewInsertion">
    <w:name w:val="DeltaView Insertion"/>
    <w:rsid w:val="00D05F80"/>
    <w:rPr>
      <w:b/>
      <w:i/>
      <w:spacing w:val="0"/>
    </w:rPr>
  </w:style>
  <w:style w:type="paragraph" w:customStyle="1" w:styleId="Text1">
    <w:name w:val="Text 1"/>
    <w:basedOn w:val="Normalny"/>
    <w:rsid w:val="00D05F80"/>
    <w:pPr>
      <w:spacing w:before="120" w:after="120"/>
      <w:ind w:left="850"/>
      <w:jc w:val="both"/>
    </w:pPr>
    <w:rPr>
      <w:rFonts w:eastAsia="Calibri"/>
      <w:szCs w:val="22"/>
      <w:lang w:eastAsia="en-GB"/>
    </w:rPr>
  </w:style>
  <w:style w:type="paragraph" w:customStyle="1" w:styleId="NormalLeft">
    <w:name w:val="Normal Left"/>
    <w:basedOn w:val="Normalny"/>
    <w:rsid w:val="00D05F80"/>
    <w:pPr>
      <w:spacing w:before="120" w:after="120"/>
    </w:pPr>
    <w:rPr>
      <w:rFonts w:eastAsia="Calibri"/>
      <w:szCs w:val="22"/>
      <w:lang w:eastAsia="en-GB"/>
    </w:rPr>
  </w:style>
  <w:style w:type="paragraph" w:customStyle="1" w:styleId="Tiret0">
    <w:name w:val="Tiret 0"/>
    <w:basedOn w:val="Normalny"/>
    <w:rsid w:val="00D05F80"/>
    <w:pPr>
      <w:numPr>
        <w:numId w:val="54"/>
      </w:numPr>
      <w:spacing w:before="120" w:after="120"/>
      <w:jc w:val="both"/>
    </w:pPr>
    <w:rPr>
      <w:rFonts w:eastAsia="Calibri"/>
      <w:szCs w:val="22"/>
      <w:lang w:eastAsia="en-GB"/>
    </w:rPr>
  </w:style>
  <w:style w:type="paragraph" w:customStyle="1" w:styleId="Tiret1">
    <w:name w:val="Tiret 1"/>
    <w:basedOn w:val="Normalny"/>
    <w:rsid w:val="00D05F80"/>
    <w:pPr>
      <w:numPr>
        <w:numId w:val="55"/>
      </w:numPr>
      <w:spacing w:before="120" w:after="120"/>
      <w:jc w:val="both"/>
    </w:pPr>
    <w:rPr>
      <w:rFonts w:eastAsia="Calibri"/>
      <w:szCs w:val="22"/>
      <w:lang w:eastAsia="en-GB"/>
    </w:rPr>
  </w:style>
  <w:style w:type="paragraph" w:customStyle="1" w:styleId="NumPar1">
    <w:name w:val="NumPar 1"/>
    <w:basedOn w:val="Normalny"/>
    <w:next w:val="Text1"/>
    <w:rsid w:val="00D05F80"/>
    <w:pPr>
      <w:numPr>
        <w:numId w:val="58"/>
      </w:numPr>
      <w:spacing w:before="120" w:after="120"/>
      <w:jc w:val="both"/>
    </w:pPr>
    <w:rPr>
      <w:rFonts w:eastAsia="Calibri"/>
      <w:szCs w:val="22"/>
      <w:lang w:eastAsia="en-GB"/>
    </w:rPr>
  </w:style>
  <w:style w:type="paragraph" w:customStyle="1" w:styleId="NumPar2">
    <w:name w:val="NumPar 2"/>
    <w:basedOn w:val="Normalny"/>
    <w:next w:val="Text1"/>
    <w:rsid w:val="00D05F80"/>
    <w:pPr>
      <w:numPr>
        <w:ilvl w:val="1"/>
        <w:numId w:val="58"/>
      </w:numPr>
      <w:spacing w:before="120" w:after="120"/>
      <w:jc w:val="both"/>
    </w:pPr>
    <w:rPr>
      <w:rFonts w:eastAsia="Calibri"/>
      <w:szCs w:val="22"/>
      <w:lang w:eastAsia="en-GB"/>
    </w:rPr>
  </w:style>
  <w:style w:type="paragraph" w:customStyle="1" w:styleId="NumPar3">
    <w:name w:val="NumPar 3"/>
    <w:basedOn w:val="Normalny"/>
    <w:next w:val="Text1"/>
    <w:rsid w:val="00D05F80"/>
    <w:pPr>
      <w:numPr>
        <w:ilvl w:val="2"/>
        <w:numId w:val="58"/>
      </w:numPr>
      <w:spacing w:before="120" w:after="120"/>
      <w:jc w:val="both"/>
    </w:pPr>
    <w:rPr>
      <w:rFonts w:eastAsia="Calibri"/>
      <w:szCs w:val="22"/>
      <w:lang w:eastAsia="en-GB"/>
    </w:rPr>
  </w:style>
  <w:style w:type="paragraph" w:customStyle="1" w:styleId="NumPar4">
    <w:name w:val="NumPar 4"/>
    <w:basedOn w:val="Normalny"/>
    <w:next w:val="Text1"/>
    <w:rsid w:val="00D05F80"/>
    <w:pPr>
      <w:numPr>
        <w:ilvl w:val="3"/>
        <w:numId w:val="58"/>
      </w:numPr>
      <w:spacing w:before="120" w:after="120"/>
      <w:jc w:val="both"/>
    </w:pPr>
    <w:rPr>
      <w:rFonts w:eastAsia="Calibri"/>
      <w:szCs w:val="22"/>
      <w:lang w:eastAsia="en-GB"/>
    </w:rPr>
  </w:style>
  <w:style w:type="paragraph" w:customStyle="1" w:styleId="ChapterTitle">
    <w:name w:val="ChapterTitle"/>
    <w:basedOn w:val="Normalny"/>
    <w:next w:val="Normalny"/>
    <w:rsid w:val="00D05F80"/>
    <w:pPr>
      <w:keepNext/>
      <w:spacing w:before="120" w:after="360"/>
      <w:jc w:val="center"/>
    </w:pPr>
    <w:rPr>
      <w:rFonts w:eastAsia="Calibri"/>
      <w:b/>
      <w:sz w:val="32"/>
      <w:szCs w:val="22"/>
      <w:lang w:eastAsia="en-GB"/>
    </w:rPr>
  </w:style>
  <w:style w:type="paragraph" w:customStyle="1" w:styleId="SectionTitle">
    <w:name w:val="SectionTitle"/>
    <w:basedOn w:val="Normalny"/>
    <w:next w:val="Nagwek1"/>
    <w:rsid w:val="00D05F80"/>
    <w:pPr>
      <w:keepNext/>
      <w:spacing w:before="120" w:after="360"/>
      <w:jc w:val="center"/>
    </w:pPr>
    <w:rPr>
      <w:rFonts w:eastAsia="Calibri"/>
      <w:b/>
      <w:smallCaps/>
      <w:sz w:val="28"/>
      <w:szCs w:val="22"/>
      <w:lang w:eastAsia="en-GB"/>
    </w:rPr>
  </w:style>
  <w:style w:type="paragraph" w:customStyle="1" w:styleId="Annexetitre">
    <w:name w:val="Annexe titre"/>
    <w:basedOn w:val="Normalny"/>
    <w:next w:val="Normalny"/>
    <w:rsid w:val="00D05F80"/>
    <w:pPr>
      <w:spacing w:before="120" w:after="120"/>
      <w:jc w:val="center"/>
    </w:pPr>
    <w:rPr>
      <w:rFonts w:eastAsia="Calibri"/>
      <w:b/>
      <w:szCs w:val="2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993750">
      <w:bodyDiv w:val="1"/>
      <w:marLeft w:val="0"/>
      <w:marRight w:val="0"/>
      <w:marTop w:val="0"/>
      <w:marBottom w:val="0"/>
      <w:divBdr>
        <w:top w:val="none" w:sz="0" w:space="0" w:color="auto"/>
        <w:left w:val="none" w:sz="0" w:space="0" w:color="auto"/>
        <w:bottom w:val="none" w:sz="0" w:space="0" w:color="auto"/>
        <w:right w:val="none" w:sz="0" w:space="0" w:color="auto"/>
      </w:divBdr>
      <w:divsChild>
        <w:div w:id="371468252">
          <w:marLeft w:val="821"/>
          <w:marRight w:val="0"/>
          <w:marTop w:val="0"/>
          <w:marBottom w:val="0"/>
          <w:divBdr>
            <w:top w:val="none" w:sz="0" w:space="0" w:color="auto"/>
            <w:left w:val="none" w:sz="0" w:space="0" w:color="auto"/>
            <w:bottom w:val="none" w:sz="0" w:space="0" w:color="auto"/>
            <w:right w:val="none" w:sz="0" w:space="0" w:color="auto"/>
          </w:divBdr>
        </w:div>
        <w:div w:id="1790775818">
          <w:marLeft w:val="821"/>
          <w:marRight w:val="0"/>
          <w:marTop w:val="0"/>
          <w:marBottom w:val="0"/>
          <w:divBdr>
            <w:top w:val="none" w:sz="0" w:space="0" w:color="auto"/>
            <w:left w:val="none" w:sz="0" w:space="0" w:color="auto"/>
            <w:bottom w:val="none" w:sz="0" w:space="0" w:color="auto"/>
            <w:right w:val="none" w:sz="0" w:space="0" w:color="auto"/>
          </w:divBdr>
        </w:div>
      </w:divsChild>
    </w:div>
    <w:div w:id="465972381">
      <w:bodyDiv w:val="1"/>
      <w:marLeft w:val="0"/>
      <w:marRight w:val="0"/>
      <w:marTop w:val="0"/>
      <w:marBottom w:val="0"/>
      <w:divBdr>
        <w:top w:val="none" w:sz="0" w:space="0" w:color="auto"/>
        <w:left w:val="none" w:sz="0" w:space="0" w:color="auto"/>
        <w:bottom w:val="none" w:sz="0" w:space="0" w:color="auto"/>
        <w:right w:val="none" w:sz="0" w:space="0" w:color="auto"/>
      </w:divBdr>
      <w:divsChild>
        <w:div w:id="343940242">
          <w:marLeft w:val="547"/>
          <w:marRight w:val="0"/>
          <w:marTop w:val="0"/>
          <w:marBottom w:val="0"/>
          <w:divBdr>
            <w:top w:val="none" w:sz="0" w:space="0" w:color="auto"/>
            <w:left w:val="none" w:sz="0" w:space="0" w:color="auto"/>
            <w:bottom w:val="none" w:sz="0" w:space="0" w:color="auto"/>
            <w:right w:val="none" w:sz="0" w:space="0" w:color="auto"/>
          </w:divBdr>
        </w:div>
      </w:divsChild>
    </w:div>
    <w:div w:id="895820859">
      <w:bodyDiv w:val="1"/>
      <w:marLeft w:val="0"/>
      <w:marRight w:val="0"/>
      <w:marTop w:val="0"/>
      <w:marBottom w:val="0"/>
      <w:divBdr>
        <w:top w:val="none" w:sz="0" w:space="0" w:color="auto"/>
        <w:left w:val="none" w:sz="0" w:space="0" w:color="auto"/>
        <w:bottom w:val="none" w:sz="0" w:space="0" w:color="auto"/>
        <w:right w:val="none" w:sz="0" w:space="0" w:color="auto"/>
      </w:divBdr>
    </w:div>
    <w:div w:id="932130873">
      <w:bodyDiv w:val="1"/>
      <w:marLeft w:val="0"/>
      <w:marRight w:val="0"/>
      <w:marTop w:val="0"/>
      <w:marBottom w:val="0"/>
      <w:divBdr>
        <w:top w:val="none" w:sz="0" w:space="0" w:color="auto"/>
        <w:left w:val="none" w:sz="0" w:space="0" w:color="auto"/>
        <w:bottom w:val="none" w:sz="0" w:space="0" w:color="auto"/>
        <w:right w:val="none" w:sz="0" w:space="0" w:color="auto"/>
      </w:divBdr>
      <w:divsChild>
        <w:div w:id="1514806185">
          <w:marLeft w:val="749"/>
          <w:marRight w:val="0"/>
          <w:marTop w:val="0"/>
          <w:marBottom w:val="0"/>
          <w:divBdr>
            <w:top w:val="none" w:sz="0" w:space="0" w:color="auto"/>
            <w:left w:val="none" w:sz="0" w:space="0" w:color="auto"/>
            <w:bottom w:val="none" w:sz="0" w:space="0" w:color="auto"/>
            <w:right w:val="none" w:sz="0" w:space="0" w:color="auto"/>
          </w:divBdr>
        </w:div>
        <w:div w:id="442380071">
          <w:marLeft w:val="749"/>
          <w:marRight w:val="0"/>
          <w:marTop w:val="0"/>
          <w:marBottom w:val="0"/>
          <w:divBdr>
            <w:top w:val="none" w:sz="0" w:space="0" w:color="auto"/>
            <w:left w:val="none" w:sz="0" w:space="0" w:color="auto"/>
            <w:bottom w:val="none" w:sz="0" w:space="0" w:color="auto"/>
            <w:right w:val="none" w:sz="0" w:space="0" w:color="auto"/>
          </w:divBdr>
        </w:div>
        <w:div w:id="394470647">
          <w:marLeft w:val="749"/>
          <w:marRight w:val="0"/>
          <w:marTop w:val="0"/>
          <w:marBottom w:val="0"/>
          <w:divBdr>
            <w:top w:val="none" w:sz="0" w:space="0" w:color="auto"/>
            <w:left w:val="none" w:sz="0" w:space="0" w:color="auto"/>
            <w:bottom w:val="none" w:sz="0" w:space="0" w:color="auto"/>
            <w:right w:val="none" w:sz="0" w:space="0" w:color="auto"/>
          </w:divBdr>
        </w:div>
      </w:divsChild>
    </w:div>
    <w:div w:id="1033848974">
      <w:bodyDiv w:val="1"/>
      <w:marLeft w:val="0"/>
      <w:marRight w:val="0"/>
      <w:marTop w:val="0"/>
      <w:marBottom w:val="0"/>
      <w:divBdr>
        <w:top w:val="none" w:sz="0" w:space="0" w:color="auto"/>
        <w:left w:val="none" w:sz="0" w:space="0" w:color="auto"/>
        <w:bottom w:val="none" w:sz="0" w:space="0" w:color="auto"/>
        <w:right w:val="none" w:sz="0" w:space="0" w:color="auto"/>
      </w:divBdr>
    </w:div>
    <w:div w:id="1072770842">
      <w:bodyDiv w:val="1"/>
      <w:marLeft w:val="0"/>
      <w:marRight w:val="0"/>
      <w:marTop w:val="0"/>
      <w:marBottom w:val="0"/>
      <w:divBdr>
        <w:top w:val="none" w:sz="0" w:space="0" w:color="auto"/>
        <w:left w:val="none" w:sz="0" w:space="0" w:color="auto"/>
        <w:bottom w:val="none" w:sz="0" w:space="0" w:color="auto"/>
        <w:right w:val="none" w:sz="0" w:space="0" w:color="auto"/>
      </w:divBdr>
    </w:div>
    <w:div w:id="110842984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3</Pages>
  <Words>1139</Words>
  <Characters>6835</Characters>
  <Application>Microsoft Office Word</Application>
  <DocSecurity>0</DocSecurity>
  <Lines>56</Lines>
  <Paragraphs>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Lukasz Czaban</dc:creator>
  <cp:keywords/>
  <dc:description/>
  <cp:lastModifiedBy>Bernadetta Zareba</cp:lastModifiedBy>
  <cp:revision>7</cp:revision>
  <cp:lastPrinted>2016-09-21T09:11:00Z</cp:lastPrinted>
  <dcterms:created xsi:type="dcterms:W3CDTF">2016-09-12T14:02:00Z</dcterms:created>
  <dcterms:modified xsi:type="dcterms:W3CDTF">2016-09-21T11:36:00Z</dcterms:modified>
</cp:coreProperties>
</file>