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410" w:rsidRDefault="00B1013F">
      <w:pPr>
        <w:shd w:val="clear" w:color="auto" w:fill="FFFFFF"/>
        <w:spacing w:line="324" w:lineRule="exact"/>
        <w:ind w:left="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margin">
                  <wp:posOffset>6062345</wp:posOffset>
                </wp:positionH>
                <wp:positionV relativeFrom="paragraph">
                  <wp:posOffset>2244725</wp:posOffset>
                </wp:positionV>
                <wp:extent cx="0" cy="338455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8455"/>
                        </a:xfrm>
                        <a:prstGeom prst="line">
                          <a:avLst/>
                        </a:prstGeom>
                        <a:noFill/>
                        <a:ln w="44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08ADE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7.35pt,176.75pt" to="477.35pt,20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" o:allowincell="f" strokeweight=".35pt">
                <w10:wrap anchorx="margin"/>
              </v:line>
            </w:pict>
          </mc:Fallback>
        </mc:AlternateContent>
      </w:r>
      <w:r w:rsidR="00702410">
        <w:rPr>
          <w:b/>
          <w:bCs/>
          <w:color w:val="000000"/>
          <w:sz w:val="24"/>
          <w:szCs w:val="24"/>
        </w:rPr>
        <w:t>Urz</w:t>
      </w:r>
      <w:r w:rsidR="00702410">
        <w:rPr>
          <w:rFonts w:eastAsia="Times New Roman"/>
          <w:b/>
          <w:bCs/>
          <w:color w:val="000000"/>
          <w:sz w:val="24"/>
          <w:szCs w:val="24"/>
        </w:rPr>
        <w:t>ąd Gminy Rzezawa</w:t>
      </w:r>
    </w:p>
    <w:p w:rsidR="00702410" w:rsidRDefault="00702410">
      <w:pPr>
        <w:shd w:val="clear" w:color="auto" w:fill="FFFFFF"/>
        <w:spacing w:before="7" w:line="324" w:lineRule="exact"/>
        <w:ind w:left="14"/>
        <w:jc w:val="center"/>
      </w:pPr>
      <w:r>
        <w:rPr>
          <w:b/>
          <w:bCs/>
          <w:color w:val="000000"/>
          <w:sz w:val="24"/>
          <w:szCs w:val="24"/>
        </w:rPr>
        <w:t xml:space="preserve">32 </w:t>
      </w:r>
      <w:r>
        <w:rPr>
          <w:rFonts w:eastAsia="Times New Roman"/>
          <w:b/>
          <w:bCs/>
          <w:color w:val="000000"/>
          <w:sz w:val="24"/>
          <w:szCs w:val="24"/>
        </w:rPr>
        <w:t>— 765 Rzezawa</w:t>
      </w:r>
    </w:p>
    <w:p w:rsidR="00702410" w:rsidRDefault="00702410">
      <w:pPr>
        <w:shd w:val="clear" w:color="auto" w:fill="FFFFFF"/>
        <w:spacing w:line="324" w:lineRule="exact"/>
        <w:ind w:left="14"/>
        <w:jc w:val="center"/>
      </w:pPr>
      <w:r>
        <w:rPr>
          <w:b/>
          <w:bCs/>
          <w:color w:val="000000"/>
          <w:sz w:val="24"/>
          <w:szCs w:val="24"/>
        </w:rPr>
        <w:t>ul. D</w:t>
      </w:r>
      <w:r>
        <w:rPr>
          <w:rFonts w:eastAsia="Times New Roman"/>
          <w:b/>
          <w:bCs/>
          <w:color w:val="000000"/>
          <w:sz w:val="24"/>
          <w:szCs w:val="24"/>
        </w:rPr>
        <w:t>ługa 21</w:t>
      </w:r>
    </w:p>
    <w:p w:rsidR="00702410" w:rsidRDefault="00E8651E">
      <w:pPr>
        <w:shd w:val="clear" w:color="auto" w:fill="FFFFFF"/>
        <w:spacing w:line="605" w:lineRule="exact"/>
        <w:ind w:left="14"/>
      </w:pPr>
      <w:r>
        <w:rPr>
          <w:b/>
          <w:bCs/>
          <w:color w:val="000000"/>
          <w:spacing w:val="-2"/>
          <w:sz w:val="24"/>
          <w:szCs w:val="24"/>
        </w:rPr>
        <w:t>OR.2110.1</w:t>
      </w:r>
      <w:r w:rsidR="00702410">
        <w:rPr>
          <w:b/>
          <w:bCs/>
          <w:color w:val="000000"/>
          <w:spacing w:val="-2"/>
          <w:sz w:val="24"/>
          <w:szCs w:val="24"/>
        </w:rPr>
        <w:t>.201</w:t>
      </w:r>
      <w:r>
        <w:rPr>
          <w:b/>
          <w:bCs/>
          <w:color w:val="000000"/>
          <w:spacing w:val="-2"/>
          <w:sz w:val="24"/>
          <w:szCs w:val="24"/>
        </w:rPr>
        <w:t>6</w:t>
      </w:r>
    </w:p>
    <w:p w:rsidR="00702410" w:rsidRDefault="00702410">
      <w:pPr>
        <w:shd w:val="clear" w:color="auto" w:fill="FFFFFF"/>
        <w:spacing w:line="605" w:lineRule="exact"/>
        <w:ind w:left="1793" w:right="1757"/>
        <w:jc w:val="center"/>
      </w:pPr>
      <w:r>
        <w:rPr>
          <w:b/>
          <w:bCs/>
          <w:color w:val="000000"/>
          <w:sz w:val="24"/>
          <w:szCs w:val="24"/>
        </w:rPr>
        <w:t>OG</w:t>
      </w:r>
      <w:r>
        <w:rPr>
          <w:rFonts w:eastAsia="Times New Roman"/>
          <w:b/>
          <w:bCs/>
          <w:color w:val="000000"/>
          <w:sz w:val="24"/>
          <w:szCs w:val="24"/>
        </w:rPr>
        <w:t>ŁASZA NABÓR NA WOLNE STANOWISKO URZĘDNICZE</w:t>
      </w:r>
    </w:p>
    <w:p w:rsidR="00702410" w:rsidRDefault="00702410">
      <w:pPr>
        <w:shd w:val="clear" w:color="auto" w:fill="FFFFFF"/>
        <w:spacing w:before="295"/>
        <w:ind w:left="43"/>
        <w:jc w:val="center"/>
      </w:pPr>
      <w:r>
        <w:rPr>
          <w:color w:val="000000"/>
          <w:sz w:val="24"/>
          <w:szCs w:val="24"/>
        </w:rPr>
        <w:t xml:space="preserve">Referent ds. </w:t>
      </w:r>
      <w:r w:rsidR="00E8651E">
        <w:rPr>
          <w:color w:val="000000"/>
          <w:sz w:val="24"/>
          <w:szCs w:val="24"/>
        </w:rPr>
        <w:t>księgowości</w:t>
      </w:r>
    </w:p>
    <w:p w:rsidR="00702410" w:rsidRDefault="00702410">
      <w:pPr>
        <w:shd w:val="clear" w:color="auto" w:fill="FFFFFF"/>
        <w:ind w:left="29"/>
        <w:jc w:val="center"/>
      </w:pPr>
      <w:r>
        <w:rPr>
          <w:color w:val="000000"/>
          <w:spacing w:val="-1"/>
        </w:rPr>
        <w:t>[Nazwa stanowiska pracy]</w:t>
      </w:r>
    </w:p>
    <w:p w:rsidR="00702410" w:rsidRDefault="00702410">
      <w:pPr>
        <w:shd w:val="clear" w:color="auto" w:fill="FFFFFF"/>
        <w:tabs>
          <w:tab w:val="left" w:pos="238"/>
        </w:tabs>
        <w:spacing w:before="461"/>
      </w:pPr>
      <w:r>
        <w:rPr>
          <w:b/>
          <w:bCs/>
          <w:color w:val="000000"/>
          <w:spacing w:val="-11"/>
          <w:sz w:val="24"/>
          <w:szCs w:val="24"/>
        </w:rPr>
        <w:t>1.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1"/>
          <w:sz w:val="24"/>
          <w:szCs w:val="24"/>
        </w:rPr>
        <w:t>Wymagania niezb</w:t>
      </w:r>
      <w:r>
        <w:rPr>
          <w:rFonts w:eastAsia="Times New Roman"/>
          <w:b/>
          <w:bCs/>
          <w:color w:val="000000"/>
          <w:spacing w:val="-1"/>
          <w:sz w:val="24"/>
          <w:szCs w:val="24"/>
        </w:rPr>
        <w:t>ędne:</w:t>
      </w:r>
    </w:p>
    <w:p w:rsidR="00702410" w:rsidRDefault="00702410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before="274" w:line="274" w:lineRule="exact"/>
        <w:ind w:left="706" w:hanging="346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z w:val="24"/>
          <w:szCs w:val="24"/>
        </w:rPr>
        <w:t>obywatelstwo polskie lub obywatelstwo Unii Europejskiej lub innych pa</w:t>
      </w:r>
      <w:r>
        <w:rPr>
          <w:rFonts w:eastAsia="Times New Roman"/>
          <w:color w:val="000000"/>
          <w:sz w:val="24"/>
          <w:szCs w:val="24"/>
        </w:rPr>
        <w:t>ństw, którym na podstawie umów międzynarodowych lub przepisów prawa wspólnotowego przysługuje prawo do podjęcia zatrudnienia na terytorium RP,</w:t>
      </w:r>
    </w:p>
    <w:p w:rsidR="00702410" w:rsidRPr="007576B7" w:rsidRDefault="00702410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before="7" w:line="274" w:lineRule="exact"/>
        <w:ind w:left="360"/>
        <w:rPr>
          <w:spacing w:val="-11"/>
          <w:sz w:val="24"/>
          <w:szCs w:val="24"/>
        </w:rPr>
      </w:pPr>
      <w:r w:rsidRPr="007576B7">
        <w:rPr>
          <w:sz w:val="24"/>
          <w:szCs w:val="24"/>
        </w:rPr>
        <w:t>wykszta</w:t>
      </w:r>
      <w:r w:rsidR="007576B7">
        <w:rPr>
          <w:rFonts w:eastAsia="Times New Roman"/>
          <w:sz w:val="24"/>
          <w:szCs w:val="24"/>
        </w:rPr>
        <w:t>łcenie: wyższe</w:t>
      </w:r>
    </w:p>
    <w:p w:rsidR="00702410" w:rsidRPr="007576B7" w:rsidRDefault="00702410" w:rsidP="00D86CF5">
      <w:pPr>
        <w:numPr>
          <w:ilvl w:val="0"/>
          <w:numId w:val="1"/>
        </w:numPr>
        <w:shd w:val="clear" w:color="auto" w:fill="FFFFFF"/>
        <w:tabs>
          <w:tab w:val="left" w:pos="706"/>
        </w:tabs>
        <w:spacing w:line="302" w:lineRule="exact"/>
        <w:ind w:left="360"/>
        <w:jc w:val="both"/>
        <w:rPr>
          <w:spacing w:val="-14"/>
          <w:sz w:val="24"/>
          <w:szCs w:val="24"/>
        </w:rPr>
      </w:pPr>
      <w:r w:rsidRPr="007576B7">
        <w:rPr>
          <w:sz w:val="24"/>
          <w:szCs w:val="24"/>
        </w:rPr>
        <w:t>wymagany sta</w:t>
      </w:r>
      <w:r w:rsidR="00D86CF5" w:rsidRPr="007576B7">
        <w:rPr>
          <w:rFonts w:eastAsia="Times New Roman"/>
          <w:sz w:val="24"/>
          <w:szCs w:val="24"/>
        </w:rPr>
        <w:t xml:space="preserve">ż pracy: co najmniej </w:t>
      </w:r>
      <w:r w:rsidR="008A3BAB">
        <w:rPr>
          <w:rFonts w:eastAsia="Times New Roman"/>
          <w:sz w:val="24"/>
          <w:szCs w:val="24"/>
        </w:rPr>
        <w:t>1 rok</w:t>
      </w:r>
      <w:r w:rsidRPr="007576B7">
        <w:rPr>
          <w:rFonts w:eastAsia="Times New Roman"/>
          <w:sz w:val="24"/>
          <w:szCs w:val="24"/>
        </w:rPr>
        <w:t xml:space="preserve"> pracy</w:t>
      </w:r>
      <w:r w:rsidR="00D86CF5" w:rsidRPr="007576B7">
        <w:rPr>
          <w:rFonts w:eastAsia="Times New Roman"/>
          <w:sz w:val="24"/>
          <w:szCs w:val="24"/>
        </w:rPr>
        <w:t xml:space="preserve"> w jednostkach sektora finansów publicznych</w:t>
      </w:r>
      <w:r w:rsidRPr="007576B7">
        <w:rPr>
          <w:rFonts w:eastAsia="Times New Roman"/>
          <w:sz w:val="24"/>
          <w:szCs w:val="24"/>
        </w:rPr>
        <w:t>,</w:t>
      </w:r>
    </w:p>
    <w:p w:rsidR="00702410" w:rsidRPr="007576B7" w:rsidRDefault="00702410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line="302" w:lineRule="exact"/>
        <w:ind w:left="360"/>
        <w:rPr>
          <w:spacing w:val="-14"/>
          <w:sz w:val="24"/>
          <w:szCs w:val="24"/>
        </w:rPr>
      </w:pPr>
      <w:r w:rsidRPr="007576B7">
        <w:rPr>
          <w:spacing w:val="-2"/>
          <w:sz w:val="24"/>
          <w:szCs w:val="24"/>
        </w:rPr>
        <w:t>umiej</w:t>
      </w:r>
      <w:r w:rsidRPr="007576B7">
        <w:rPr>
          <w:rFonts w:eastAsia="Times New Roman"/>
          <w:spacing w:val="-2"/>
          <w:sz w:val="24"/>
          <w:szCs w:val="24"/>
        </w:rPr>
        <w:t>ętność obsługi komputera w zakresie programów biurowych (typu: Word i Excel),</w:t>
      </w:r>
    </w:p>
    <w:p w:rsidR="00702410" w:rsidRDefault="00702410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before="22" w:line="274" w:lineRule="exact"/>
        <w:ind w:left="706" w:hanging="346"/>
        <w:jc w:val="both"/>
        <w:rPr>
          <w:color w:val="000000"/>
          <w:spacing w:val="-15"/>
          <w:sz w:val="24"/>
          <w:szCs w:val="24"/>
        </w:rPr>
      </w:pPr>
      <w:r>
        <w:rPr>
          <w:color w:val="000000"/>
          <w:sz w:val="24"/>
          <w:szCs w:val="24"/>
        </w:rPr>
        <w:t>pe</w:t>
      </w:r>
      <w:r>
        <w:rPr>
          <w:rFonts w:eastAsia="Times New Roman"/>
          <w:color w:val="000000"/>
          <w:sz w:val="24"/>
          <w:szCs w:val="24"/>
        </w:rPr>
        <w:t xml:space="preserve">łna zdolność do czynności prawnych, korzystanie z pełni praw publicznych, brak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skazania prawomocnym wyrokiem sądu za umyślne przestępstwo ścigane z oskarżenia </w:t>
      </w:r>
      <w:r>
        <w:rPr>
          <w:rFonts w:eastAsia="Times New Roman"/>
          <w:color w:val="000000"/>
          <w:sz w:val="24"/>
          <w:szCs w:val="24"/>
        </w:rPr>
        <w:t>publicznego lub umyślne przestępstwo skarbowe,</w:t>
      </w:r>
    </w:p>
    <w:p w:rsidR="00702410" w:rsidRDefault="00702410" w:rsidP="00E8651E">
      <w:pPr>
        <w:numPr>
          <w:ilvl w:val="0"/>
          <w:numId w:val="1"/>
        </w:numPr>
        <w:shd w:val="clear" w:color="auto" w:fill="FFFFFF"/>
        <w:tabs>
          <w:tab w:val="left" w:pos="706"/>
        </w:tabs>
        <w:spacing w:line="310" w:lineRule="exact"/>
        <w:ind w:left="360"/>
        <w:rPr>
          <w:color w:val="000000"/>
          <w:spacing w:val="-11"/>
          <w:sz w:val="24"/>
          <w:szCs w:val="24"/>
        </w:rPr>
      </w:pPr>
      <w:r>
        <w:rPr>
          <w:color w:val="000000"/>
          <w:sz w:val="24"/>
          <w:szCs w:val="24"/>
        </w:rPr>
        <w:t>znajomo</w:t>
      </w:r>
      <w:r>
        <w:rPr>
          <w:rFonts w:eastAsia="Times New Roman"/>
          <w:color w:val="000000"/>
          <w:sz w:val="24"/>
          <w:szCs w:val="24"/>
        </w:rPr>
        <w:t>ść ustaw, przepisów prawa:</w:t>
      </w:r>
    </w:p>
    <w:p w:rsidR="00702410" w:rsidRDefault="00702410">
      <w:pPr>
        <w:rPr>
          <w:sz w:val="2"/>
          <w:szCs w:val="2"/>
        </w:rPr>
      </w:pPr>
    </w:p>
    <w:p w:rsidR="00702410" w:rsidRDefault="00702410" w:rsidP="00E8651E">
      <w:pPr>
        <w:numPr>
          <w:ilvl w:val="0"/>
          <w:numId w:val="2"/>
        </w:numPr>
        <w:shd w:val="clear" w:color="auto" w:fill="FFFFFF"/>
        <w:tabs>
          <w:tab w:val="left" w:pos="1066"/>
        </w:tabs>
        <w:spacing w:line="310" w:lineRule="exact"/>
        <w:ind w:left="713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o samorządzie gminnym,</w:t>
      </w:r>
    </w:p>
    <w:p w:rsidR="00702410" w:rsidRDefault="00702410" w:rsidP="00E8651E">
      <w:pPr>
        <w:numPr>
          <w:ilvl w:val="0"/>
          <w:numId w:val="2"/>
        </w:numPr>
        <w:shd w:val="clear" w:color="auto" w:fill="FFFFFF"/>
        <w:tabs>
          <w:tab w:val="left" w:pos="1066"/>
        </w:tabs>
        <w:spacing w:line="310" w:lineRule="exact"/>
        <w:ind w:left="713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o finansach publicznych,</w:t>
      </w:r>
    </w:p>
    <w:p w:rsidR="00702410" w:rsidRDefault="00702410" w:rsidP="00E8651E">
      <w:pPr>
        <w:numPr>
          <w:ilvl w:val="0"/>
          <w:numId w:val="2"/>
        </w:numPr>
        <w:shd w:val="clear" w:color="auto" w:fill="FFFFFF"/>
        <w:tabs>
          <w:tab w:val="left" w:pos="1066"/>
        </w:tabs>
        <w:spacing w:line="310" w:lineRule="exact"/>
        <w:ind w:left="713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o rachunkowości,</w:t>
      </w:r>
    </w:p>
    <w:p w:rsidR="00702410" w:rsidRDefault="00702410" w:rsidP="00E8651E">
      <w:pPr>
        <w:numPr>
          <w:ilvl w:val="0"/>
          <w:numId w:val="2"/>
        </w:numPr>
        <w:shd w:val="clear" w:color="auto" w:fill="FFFFFF"/>
        <w:tabs>
          <w:tab w:val="left" w:pos="1066"/>
        </w:tabs>
        <w:spacing w:line="310" w:lineRule="exact"/>
        <w:ind w:left="713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Kodeks postępowania administracyjnego.</w:t>
      </w:r>
    </w:p>
    <w:p w:rsidR="00702410" w:rsidRDefault="00702410">
      <w:pPr>
        <w:shd w:val="clear" w:color="auto" w:fill="FFFFFF"/>
        <w:tabs>
          <w:tab w:val="left" w:pos="238"/>
        </w:tabs>
        <w:spacing w:before="317"/>
      </w:pPr>
      <w:r>
        <w:rPr>
          <w:b/>
          <w:bCs/>
          <w:color w:val="000000"/>
          <w:spacing w:val="-8"/>
          <w:sz w:val="24"/>
          <w:szCs w:val="24"/>
        </w:rPr>
        <w:t>2.</w:t>
      </w:r>
      <w:r>
        <w:rPr>
          <w:b/>
          <w:bCs/>
          <w:color w:val="000000"/>
          <w:sz w:val="24"/>
          <w:szCs w:val="24"/>
        </w:rPr>
        <w:tab/>
        <w:t>Wymagania dodatkowe:</w:t>
      </w:r>
    </w:p>
    <w:p w:rsidR="00702410" w:rsidRDefault="00702410" w:rsidP="00E8651E">
      <w:pPr>
        <w:numPr>
          <w:ilvl w:val="0"/>
          <w:numId w:val="3"/>
        </w:numPr>
        <w:shd w:val="clear" w:color="auto" w:fill="FFFFFF"/>
        <w:tabs>
          <w:tab w:val="left" w:pos="706"/>
        </w:tabs>
        <w:spacing w:before="274" w:line="274" w:lineRule="exact"/>
        <w:ind w:left="353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umiej</w:t>
      </w:r>
      <w:r>
        <w:rPr>
          <w:rFonts w:eastAsia="Times New Roman"/>
          <w:color w:val="000000"/>
          <w:sz w:val="24"/>
          <w:szCs w:val="24"/>
        </w:rPr>
        <w:t>ętność planowania i organizacji pracy,</w:t>
      </w:r>
    </w:p>
    <w:p w:rsidR="00702410" w:rsidRDefault="00702410" w:rsidP="00E8651E">
      <w:pPr>
        <w:numPr>
          <w:ilvl w:val="0"/>
          <w:numId w:val="3"/>
        </w:numPr>
        <w:shd w:val="clear" w:color="auto" w:fill="FFFFFF"/>
        <w:tabs>
          <w:tab w:val="left" w:pos="706"/>
        </w:tabs>
        <w:spacing w:line="274" w:lineRule="exact"/>
        <w:ind w:left="353"/>
        <w:rPr>
          <w:color w:val="000000"/>
          <w:spacing w:val="-7"/>
          <w:sz w:val="24"/>
          <w:szCs w:val="24"/>
        </w:rPr>
      </w:pPr>
      <w:r>
        <w:rPr>
          <w:color w:val="000000"/>
          <w:sz w:val="24"/>
          <w:szCs w:val="24"/>
        </w:rPr>
        <w:t>obs</w:t>
      </w:r>
      <w:r>
        <w:rPr>
          <w:rFonts w:eastAsia="Times New Roman"/>
          <w:color w:val="000000"/>
          <w:sz w:val="24"/>
          <w:szCs w:val="24"/>
        </w:rPr>
        <w:t>ługa urządzeń biurowych,</w:t>
      </w:r>
    </w:p>
    <w:p w:rsidR="00702410" w:rsidRDefault="00702410" w:rsidP="00E8651E">
      <w:pPr>
        <w:numPr>
          <w:ilvl w:val="0"/>
          <w:numId w:val="3"/>
        </w:numPr>
        <w:shd w:val="clear" w:color="auto" w:fill="FFFFFF"/>
        <w:tabs>
          <w:tab w:val="left" w:pos="706"/>
        </w:tabs>
        <w:spacing w:before="7" w:line="274" w:lineRule="exact"/>
        <w:ind w:left="706" w:right="14" w:hanging="353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z w:val="24"/>
          <w:szCs w:val="24"/>
        </w:rPr>
        <w:t>posiadanie nast</w:t>
      </w:r>
      <w:r>
        <w:rPr>
          <w:rFonts w:eastAsia="Times New Roman"/>
          <w:color w:val="000000"/>
          <w:sz w:val="24"/>
          <w:szCs w:val="24"/>
        </w:rPr>
        <w:t>ępujących predyspozycji osobowościowych: odpowiedzialność, zaangażowanie, komunikatywność, odporność na str</w:t>
      </w:r>
      <w:r w:rsidR="00412F0E">
        <w:rPr>
          <w:rFonts w:eastAsia="Times New Roman"/>
          <w:color w:val="000000"/>
          <w:sz w:val="24"/>
          <w:szCs w:val="24"/>
        </w:rPr>
        <w:t>es, systematyczność, rzetelność.</w:t>
      </w:r>
    </w:p>
    <w:p w:rsidR="00313DDB" w:rsidRDefault="00313DDB" w:rsidP="00412F0E">
      <w:pPr>
        <w:shd w:val="clear" w:color="auto" w:fill="FFFFFF"/>
        <w:tabs>
          <w:tab w:val="left" w:pos="706"/>
        </w:tabs>
        <w:spacing w:line="274" w:lineRule="exact"/>
        <w:ind w:left="353" w:right="7"/>
        <w:jc w:val="both"/>
        <w:rPr>
          <w:color w:val="000000"/>
          <w:spacing w:val="-10"/>
          <w:sz w:val="24"/>
          <w:szCs w:val="24"/>
        </w:rPr>
      </w:pPr>
    </w:p>
    <w:p w:rsidR="00313DDB" w:rsidRDefault="00702410" w:rsidP="00313DDB">
      <w:pPr>
        <w:shd w:val="clear" w:color="auto" w:fill="FFFFFF"/>
        <w:tabs>
          <w:tab w:val="left" w:pos="238"/>
        </w:tabs>
        <w:rPr>
          <w:rFonts w:eastAsia="Times New Roman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pacing w:val="-8"/>
          <w:sz w:val="24"/>
          <w:szCs w:val="24"/>
        </w:rPr>
        <w:t>3.</w:t>
      </w:r>
      <w:r>
        <w:rPr>
          <w:b/>
          <w:bCs/>
          <w:color w:val="000000"/>
          <w:sz w:val="24"/>
          <w:szCs w:val="24"/>
        </w:rPr>
        <w:tab/>
        <w:t>Zakres niekt</w:t>
      </w:r>
      <w:r>
        <w:rPr>
          <w:rFonts w:eastAsia="Times New Roman"/>
          <w:b/>
          <w:bCs/>
          <w:color w:val="000000"/>
          <w:sz w:val="24"/>
          <w:szCs w:val="24"/>
        </w:rPr>
        <w:t>órych zadań na wolnym stanowisku urzędniczym:</w:t>
      </w:r>
    </w:p>
    <w:p w:rsidR="00313DDB" w:rsidRPr="00313DDB" w:rsidRDefault="00313DDB" w:rsidP="00313DDB">
      <w:pPr>
        <w:shd w:val="clear" w:color="auto" w:fill="FFFFFF"/>
        <w:tabs>
          <w:tab w:val="left" w:pos="238"/>
        </w:tabs>
        <w:rPr>
          <w:rFonts w:eastAsia="Times New Roman"/>
          <w:b/>
          <w:bCs/>
          <w:color w:val="000000"/>
          <w:sz w:val="24"/>
          <w:szCs w:val="24"/>
        </w:rPr>
      </w:pPr>
    </w:p>
    <w:p w:rsidR="00E47345" w:rsidRPr="00E47345" w:rsidRDefault="00E47345" w:rsidP="00E47345">
      <w:pPr>
        <w:numPr>
          <w:ilvl w:val="0"/>
          <w:numId w:val="6"/>
        </w:numPr>
        <w:shd w:val="clear" w:color="auto" w:fill="FFFFFF"/>
        <w:tabs>
          <w:tab w:val="left" w:pos="426"/>
        </w:tabs>
        <w:spacing w:line="274" w:lineRule="exact"/>
        <w:ind w:left="426" w:right="7"/>
        <w:jc w:val="both"/>
        <w:rPr>
          <w:spacing w:val="-15"/>
          <w:sz w:val="24"/>
        </w:rPr>
      </w:pPr>
      <w:r w:rsidRPr="00E47345">
        <w:rPr>
          <w:sz w:val="24"/>
        </w:rPr>
        <w:t>prowadzenie chronologicznie i systematyczni</w:t>
      </w:r>
      <w:r>
        <w:rPr>
          <w:sz w:val="24"/>
        </w:rPr>
        <w:t xml:space="preserve">e rejestru otrzymanych faktur i </w:t>
      </w:r>
      <w:r w:rsidRPr="00E47345">
        <w:rPr>
          <w:sz w:val="24"/>
        </w:rPr>
        <w:t>rachunk</w:t>
      </w:r>
      <w:r w:rsidRPr="00E47345">
        <w:rPr>
          <w:rFonts w:eastAsia="Times New Roman"/>
          <w:sz w:val="24"/>
        </w:rPr>
        <w:t>ów za usługi i towary oraz zgodnie z klasyfikacja budżetową,</w:t>
      </w:r>
    </w:p>
    <w:p w:rsidR="00E47345" w:rsidRDefault="00E47345" w:rsidP="00E47345">
      <w:pPr>
        <w:numPr>
          <w:ilvl w:val="0"/>
          <w:numId w:val="6"/>
        </w:numPr>
        <w:shd w:val="clear" w:color="auto" w:fill="FFFFFF"/>
        <w:tabs>
          <w:tab w:val="left" w:pos="706"/>
        </w:tabs>
        <w:spacing w:line="274" w:lineRule="exact"/>
        <w:ind w:left="426" w:right="7"/>
        <w:jc w:val="both"/>
        <w:rPr>
          <w:spacing w:val="-15"/>
          <w:sz w:val="24"/>
        </w:rPr>
      </w:pPr>
      <w:r>
        <w:rPr>
          <w:sz w:val="24"/>
        </w:rPr>
        <w:t>s</w:t>
      </w:r>
      <w:r w:rsidRPr="00E47345">
        <w:rPr>
          <w:sz w:val="24"/>
        </w:rPr>
        <w:t>porz</w:t>
      </w:r>
      <w:r w:rsidRPr="00E47345">
        <w:rPr>
          <w:rFonts w:eastAsia="Times New Roman"/>
          <w:sz w:val="24"/>
        </w:rPr>
        <w:t>ądzanie bieżące przypisów zobowiązań w zakresie wydatków budż</w:t>
      </w:r>
      <w:r>
        <w:rPr>
          <w:rFonts w:eastAsia="Times New Roman"/>
          <w:sz w:val="24"/>
        </w:rPr>
        <w:t>etowych,</w:t>
      </w:r>
    </w:p>
    <w:p w:rsidR="00E47345" w:rsidRPr="00E47345" w:rsidRDefault="00E47345" w:rsidP="00E47345">
      <w:pPr>
        <w:numPr>
          <w:ilvl w:val="0"/>
          <w:numId w:val="6"/>
        </w:numPr>
        <w:shd w:val="clear" w:color="auto" w:fill="FFFFFF"/>
        <w:tabs>
          <w:tab w:val="left" w:pos="706"/>
        </w:tabs>
        <w:spacing w:line="274" w:lineRule="exact"/>
        <w:ind w:left="426" w:right="7"/>
        <w:jc w:val="both"/>
        <w:rPr>
          <w:sz w:val="24"/>
        </w:rPr>
      </w:pPr>
      <w:r w:rsidRPr="00E47345">
        <w:rPr>
          <w:sz w:val="24"/>
        </w:rPr>
        <w:t xml:space="preserve">prowadzenie </w:t>
      </w:r>
      <w:r w:rsidR="00F62AD0">
        <w:rPr>
          <w:sz w:val="24"/>
        </w:rPr>
        <w:t>w</w:t>
      </w:r>
      <w:r w:rsidRPr="00E47345">
        <w:rPr>
          <w:sz w:val="24"/>
        </w:rPr>
        <w:t>stępnej kontroli kompletności i rzetelnoś</w:t>
      </w:r>
      <w:r w:rsidR="00F62AD0">
        <w:rPr>
          <w:sz w:val="24"/>
        </w:rPr>
        <w:t xml:space="preserve">ci </w:t>
      </w:r>
      <w:r w:rsidRPr="00E47345">
        <w:rPr>
          <w:sz w:val="24"/>
        </w:rPr>
        <w:t>dokumentów operacji gospodarczych i finansowych,</w:t>
      </w:r>
    </w:p>
    <w:p w:rsidR="00E47345" w:rsidRPr="00E47345" w:rsidRDefault="00E47345" w:rsidP="00E47345">
      <w:pPr>
        <w:numPr>
          <w:ilvl w:val="0"/>
          <w:numId w:val="6"/>
        </w:numPr>
        <w:shd w:val="clear" w:color="auto" w:fill="FFFFFF"/>
        <w:tabs>
          <w:tab w:val="left" w:pos="706"/>
        </w:tabs>
        <w:spacing w:line="274" w:lineRule="exact"/>
        <w:ind w:left="426" w:right="7"/>
        <w:jc w:val="both"/>
        <w:rPr>
          <w:sz w:val="24"/>
        </w:rPr>
      </w:pPr>
      <w:r w:rsidRPr="00E47345">
        <w:rPr>
          <w:sz w:val="24"/>
        </w:rPr>
        <w:t xml:space="preserve">prowadzenie urządzeń księgowych dla </w:t>
      </w:r>
      <w:r w:rsidR="00F62AD0">
        <w:rPr>
          <w:sz w:val="24"/>
        </w:rPr>
        <w:t>f</w:t>
      </w:r>
      <w:r w:rsidRPr="00E47345">
        <w:rPr>
          <w:sz w:val="24"/>
        </w:rPr>
        <w:t>unduszu socjalnego oraz sporządzanie sprawozdawczości w tym zakresie,</w:t>
      </w:r>
    </w:p>
    <w:p w:rsidR="00E47345" w:rsidRPr="00E47345" w:rsidRDefault="00E47345" w:rsidP="00E47345">
      <w:pPr>
        <w:numPr>
          <w:ilvl w:val="0"/>
          <w:numId w:val="6"/>
        </w:numPr>
        <w:shd w:val="clear" w:color="auto" w:fill="FFFFFF"/>
        <w:tabs>
          <w:tab w:val="left" w:pos="706"/>
        </w:tabs>
        <w:spacing w:line="274" w:lineRule="exact"/>
        <w:ind w:left="426" w:right="7"/>
        <w:jc w:val="both"/>
        <w:rPr>
          <w:sz w:val="24"/>
        </w:rPr>
      </w:pPr>
      <w:r w:rsidRPr="00E47345">
        <w:rPr>
          <w:sz w:val="24"/>
        </w:rPr>
        <w:t>prowadzenie ksiąg pomocniczych - analitycznych do środków trwałych i pozostałych środków trwałych,</w:t>
      </w:r>
    </w:p>
    <w:p w:rsidR="00E47345" w:rsidRPr="00E47345" w:rsidRDefault="00E47345" w:rsidP="00E47345">
      <w:pPr>
        <w:numPr>
          <w:ilvl w:val="0"/>
          <w:numId w:val="6"/>
        </w:numPr>
        <w:shd w:val="clear" w:color="auto" w:fill="FFFFFF"/>
        <w:tabs>
          <w:tab w:val="left" w:pos="706"/>
        </w:tabs>
        <w:spacing w:line="274" w:lineRule="exact"/>
        <w:ind w:left="426" w:right="7"/>
        <w:jc w:val="both"/>
        <w:rPr>
          <w:sz w:val="24"/>
        </w:rPr>
      </w:pPr>
      <w:r w:rsidRPr="00E47345">
        <w:rPr>
          <w:sz w:val="24"/>
        </w:rPr>
        <w:t xml:space="preserve">sporządzanie odpisów umorzeniowych dla </w:t>
      </w:r>
      <w:r w:rsidR="00F62AD0">
        <w:rPr>
          <w:sz w:val="24"/>
        </w:rPr>
        <w:t>ś</w:t>
      </w:r>
      <w:r w:rsidRPr="00E47345">
        <w:rPr>
          <w:sz w:val="24"/>
        </w:rPr>
        <w:t>rodków trwałych</w:t>
      </w:r>
      <w:r w:rsidR="00F62AD0">
        <w:rPr>
          <w:sz w:val="24"/>
        </w:rPr>
        <w:t xml:space="preserve"> </w:t>
      </w:r>
      <w:r w:rsidRPr="00E47345">
        <w:rPr>
          <w:sz w:val="24"/>
        </w:rPr>
        <w:t>i wartoś</w:t>
      </w:r>
      <w:r w:rsidR="00F62AD0">
        <w:rPr>
          <w:sz w:val="24"/>
        </w:rPr>
        <w:t>ci  niematerialnych</w:t>
      </w:r>
      <w:r w:rsidRPr="00E47345">
        <w:rPr>
          <w:sz w:val="24"/>
        </w:rPr>
        <w:t xml:space="preserve"> prawnych,</w:t>
      </w:r>
    </w:p>
    <w:p w:rsidR="00E47345" w:rsidRPr="00E47345" w:rsidRDefault="00E47345" w:rsidP="00E47345">
      <w:pPr>
        <w:numPr>
          <w:ilvl w:val="0"/>
          <w:numId w:val="6"/>
        </w:numPr>
        <w:shd w:val="clear" w:color="auto" w:fill="FFFFFF"/>
        <w:tabs>
          <w:tab w:val="left" w:pos="706"/>
        </w:tabs>
        <w:spacing w:line="274" w:lineRule="exact"/>
        <w:ind w:left="426" w:right="7"/>
        <w:jc w:val="both"/>
        <w:rPr>
          <w:sz w:val="24"/>
        </w:rPr>
      </w:pPr>
      <w:r>
        <w:rPr>
          <w:sz w:val="24"/>
        </w:rPr>
        <w:t>s</w:t>
      </w:r>
      <w:r w:rsidRPr="00E47345">
        <w:rPr>
          <w:sz w:val="24"/>
        </w:rPr>
        <w:t xml:space="preserve">porządzanie sprawozdawczości statystycznej w zakresie obrotu środkami trwałymi, </w:t>
      </w:r>
    </w:p>
    <w:p w:rsidR="00E47345" w:rsidRPr="00F62AD0" w:rsidRDefault="00E47345" w:rsidP="00F62AD0">
      <w:pPr>
        <w:numPr>
          <w:ilvl w:val="0"/>
          <w:numId w:val="6"/>
        </w:numPr>
        <w:shd w:val="clear" w:color="auto" w:fill="FFFFFF"/>
        <w:tabs>
          <w:tab w:val="left" w:pos="706"/>
        </w:tabs>
        <w:spacing w:line="274" w:lineRule="exact"/>
        <w:ind w:left="426" w:right="7"/>
        <w:jc w:val="both"/>
        <w:rPr>
          <w:sz w:val="24"/>
        </w:rPr>
      </w:pPr>
      <w:r w:rsidRPr="00E47345">
        <w:rPr>
          <w:sz w:val="24"/>
        </w:rPr>
        <w:t xml:space="preserve">wycena i rozliczanie inwentaryzacji </w:t>
      </w:r>
      <w:r>
        <w:rPr>
          <w:sz w:val="24"/>
        </w:rPr>
        <w:t>wykonanej metoda spisu z natury,</w:t>
      </w:r>
    </w:p>
    <w:p w:rsidR="00514A94" w:rsidRDefault="00313DDB" w:rsidP="00514A94">
      <w:pPr>
        <w:numPr>
          <w:ilvl w:val="0"/>
          <w:numId w:val="6"/>
        </w:numPr>
        <w:shd w:val="clear" w:color="auto" w:fill="FFFFFF"/>
        <w:ind w:left="426" w:right="7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p</w:t>
      </w:r>
      <w:r w:rsidR="00E8651E" w:rsidRPr="00E8651E">
        <w:rPr>
          <w:rFonts w:eastAsia="Times New Roman"/>
          <w:color w:val="000000"/>
          <w:sz w:val="24"/>
          <w:szCs w:val="24"/>
        </w:rPr>
        <w:t>rowadzenie ewidencji</w:t>
      </w:r>
      <w:r>
        <w:rPr>
          <w:rFonts w:eastAsia="Times New Roman"/>
          <w:color w:val="000000"/>
          <w:sz w:val="24"/>
          <w:szCs w:val="24"/>
        </w:rPr>
        <w:t xml:space="preserve"> środków trwałych i wyposażenia,</w:t>
      </w:r>
    </w:p>
    <w:p w:rsidR="00514A94" w:rsidRDefault="00514A94" w:rsidP="00514A94">
      <w:pPr>
        <w:numPr>
          <w:ilvl w:val="0"/>
          <w:numId w:val="6"/>
        </w:numPr>
        <w:shd w:val="clear" w:color="auto" w:fill="FFFFFF"/>
        <w:ind w:left="426" w:right="7"/>
        <w:jc w:val="both"/>
        <w:rPr>
          <w:rFonts w:eastAsia="Times New Roman"/>
          <w:color w:val="000000"/>
          <w:sz w:val="24"/>
          <w:szCs w:val="24"/>
        </w:rPr>
      </w:pPr>
      <w:r w:rsidRPr="00514A94">
        <w:rPr>
          <w:rFonts w:eastAsia="Times New Roman"/>
          <w:color w:val="000000"/>
          <w:sz w:val="24"/>
          <w:szCs w:val="24"/>
        </w:rPr>
        <w:t>s</w:t>
      </w:r>
      <w:r w:rsidR="00E8651E" w:rsidRPr="00514A94">
        <w:rPr>
          <w:rFonts w:eastAsia="Times New Roman"/>
          <w:color w:val="000000"/>
          <w:sz w:val="24"/>
          <w:szCs w:val="24"/>
        </w:rPr>
        <w:t>prawozdawczość z zakresu środków trwałych</w:t>
      </w:r>
      <w:r w:rsidR="00F62AD0">
        <w:rPr>
          <w:rFonts w:eastAsia="Times New Roman"/>
          <w:color w:val="000000"/>
          <w:sz w:val="24"/>
          <w:szCs w:val="24"/>
        </w:rPr>
        <w:t>.</w:t>
      </w:r>
    </w:p>
    <w:p w:rsidR="00702410" w:rsidRDefault="00702410" w:rsidP="00E8651E">
      <w:pPr>
        <w:shd w:val="clear" w:color="auto" w:fill="FFFFFF"/>
        <w:spacing w:before="266" w:line="266" w:lineRule="exact"/>
        <w:ind w:right="7"/>
        <w:jc w:val="both"/>
      </w:pPr>
      <w:r>
        <w:rPr>
          <w:b/>
          <w:bCs/>
          <w:color w:val="000000"/>
          <w:spacing w:val="-1"/>
          <w:sz w:val="24"/>
          <w:szCs w:val="24"/>
        </w:rPr>
        <w:t>4</w:t>
      </w:r>
      <w:r w:rsidR="00E8651E">
        <w:rPr>
          <w:b/>
          <w:bCs/>
          <w:color w:val="000000"/>
          <w:spacing w:val="-1"/>
          <w:sz w:val="24"/>
          <w:szCs w:val="24"/>
        </w:rPr>
        <w:t>.</w:t>
      </w:r>
      <w:r>
        <w:rPr>
          <w:b/>
          <w:bCs/>
          <w:color w:val="000000"/>
          <w:spacing w:val="-1"/>
          <w:sz w:val="24"/>
          <w:szCs w:val="24"/>
        </w:rPr>
        <w:t xml:space="preserve"> Wymagane dokumenty: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rPr>
          <w:color w:val="000000"/>
          <w:spacing w:val="-10"/>
          <w:sz w:val="24"/>
          <w:szCs w:val="24"/>
        </w:rPr>
      </w:pPr>
      <w:r>
        <w:rPr>
          <w:color w:val="000000"/>
          <w:sz w:val="24"/>
          <w:szCs w:val="24"/>
        </w:rPr>
        <w:t>list motywacyjny,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rPr>
          <w:color w:val="000000"/>
          <w:spacing w:val="-10"/>
          <w:sz w:val="24"/>
          <w:szCs w:val="24"/>
        </w:rPr>
      </w:pPr>
      <w:r w:rsidRPr="003D6197">
        <w:rPr>
          <w:rFonts w:eastAsia="Times New Roman"/>
          <w:color w:val="000000"/>
          <w:sz w:val="24"/>
          <w:szCs w:val="24"/>
        </w:rPr>
        <w:t>życiorys (curriculum vitae),</w:t>
      </w:r>
    </w:p>
    <w:p w:rsidR="003D6197" w:rsidRPr="007576B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rPr>
          <w:spacing w:val="-10"/>
          <w:sz w:val="24"/>
          <w:szCs w:val="24"/>
        </w:rPr>
      </w:pPr>
      <w:r w:rsidRPr="003D6197">
        <w:rPr>
          <w:color w:val="000000"/>
          <w:sz w:val="24"/>
          <w:szCs w:val="24"/>
        </w:rPr>
        <w:t>kwestionariusz osobowy,</w:t>
      </w:r>
    </w:p>
    <w:p w:rsidR="003D6197" w:rsidRPr="007576B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rPr>
          <w:spacing w:val="-10"/>
          <w:sz w:val="24"/>
          <w:szCs w:val="24"/>
        </w:rPr>
      </w:pPr>
      <w:r w:rsidRPr="007576B7">
        <w:rPr>
          <w:sz w:val="24"/>
          <w:szCs w:val="24"/>
        </w:rPr>
        <w:t>kserokopia dokumentu potwierdzaj</w:t>
      </w:r>
      <w:r w:rsidRPr="007576B7">
        <w:rPr>
          <w:rFonts w:eastAsia="Times New Roman"/>
          <w:sz w:val="24"/>
          <w:szCs w:val="24"/>
        </w:rPr>
        <w:t>ącego obywatelstwo polskie,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pacing w:val="-10"/>
          <w:sz w:val="24"/>
          <w:szCs w:val="24"/>
        </w:rPr>
      </w:pPr>
      <w:r w:rsidRPr="007576B7">
        <w:rPr>
          <w:sz w:val="24"/>
          <w:szCs w:val="24"/>
        </w:rPr>
        <w:t>kserokopia dokumentu potwierdzaj</w:t>
      </w:r>
      <w:r w:rsidRPr="007576B7">
        <w:rPr>
          <w:rFonts w:eastAsia="Times New Roman"/>
          <w:sz w:val="24"/>
          <w:szCs w:val="24"/>
        </w:rPr>
        <w:t>ącego obywatelstwo Unii Europejskiej lub innych państw, którym na podstawie umów międzynarodowych lub przepisów prawa wspólnotowego przysługuje prawo do podjęcia</w:t>
      </w:r>
      <w:r w:rsidRPr="003D6197">
        <w:rPr>
          <w:rFonts w:eastAsia="Times New Roman"/>
          <w:color w:val="000000"/>
          <w:sz w:val="24"/>
          <w:szCs w:val="24"/>
        </w:rPr>
        <w:t xml:space="preserve"> zatrudnienia na terytorium RP - w przypadku naboru na wolne stanowiska niezwiązane z bezpośrednim lub pośrednim wykonywaniem władzy publicznej i funkcji mających na celu ochronę generalnych interesów państwa,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pacing w:val="-10"/>
          <w:sz w:val="24"/>
          <w:szCs w:val="24"/>
        </w:rPr>
      </w:pPr>
      <w:r w:rsidRPr="003D6197">
        <w:rPr>
          <w:color w:val="000000"/>
          <w:spacing w:val="-2"/>
          <w:sz w:val="24"/>
          <w:szCs w:val="24"/>
        </w:rPr>
        <w:t>dla potwierdzenia wymaganego sta</w:t>
      </w:r>
      <w:r w:rsidRPr="003D6197">
        <w:rPr>
          <w:rFonts w:eastAsia="Times New Roman"/>
          <w:color w:val="000000"/>
          <w:spacing w:val="-2"/>
          <w:sz w:val="24"/>
          <w:szCs w:val="24"/>
        </w:rPr>
        <w:t xml:space="preserve">żu pracy kserokopie świadectw pracy lub kserokopie </w:t>
      </w:r>
      <w:r w:rsidRPr="003D6197">
        <w:rPr>
          <w:rFonts w:eastAsia="Times New Roman"/>
          <w:color w:val="000000"/>
          <w:sz w:val="24"/>
          <w:szCs w:val="24"/>
        </w:rPr>
        <w:t xml:space="preserve">zaświadczeń o pobieraniu zasiłku łub stypendium z urzędu pracy, łub oryginał zaświadczenia o aktualnym zatrudnieniu z uwzględnieniem ewentualnych urlopów bezpłatnych - potwierdzający wymagany ogłoszeniem staż pracy, w przypadku dokumentowania okresów zatrudnienia za granicą u pracodawcy zagranicznego obok </w:t>
      </w:r>
      <w:r w:rsidRPr="003D6197">
        <w:rPr>
          <w:rFonts w:eastAsia="Times New Roman"/>
          <w:color w:val="000000"/>
          <w:spacing w:val="-1"/>
          <w:sz w:val="24"/>
          <w:szCs w:val="24"/>
        </w:rPr>
        <w:t xml:space="preserve">kserokopii dokumentu konieczne jest jego przetłumaczenie, kandydat może dostarczyć </w:t>
      </w:r>
      <w:r w:rsidRPr="003D6197">
        <w:rPr>
          <w:rFonts w:eastAsia="Times New Roman"/>
          <w:color w:val="000000"/>
          <w:sz w:val="24"/>
          <w:szCs w:val="24"/>
        </w:rPr>
        <w:t xml:space="preserve">min. dokument przetłumaczony przez np. nauczyciela danego języka (filologa) </w:t>
      </w:r>
      <w:r w:rsidRPr="003D6197">
        <w:rPr>
          <w:rFonts w:eastAsia="Times New Roman"/>
          <w:color w:val="000000"/>
          <w:spacing w:val="-1"/>
          <w:sz w:val="24"/>
          <w:szCs w:val="24"/>
        </w:rPr>
        <w:t>nieposiadającego uprawnień tłumacza przysięgłego bądź przez tłumacza przysięgłego,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pacing w:val="-10"/>
          <w:sz w:val="24"/>
          <w:szCs w:val="24"/>
        </w:rPr>
      </w:pPr>
      <w:r w:rsidRPr="003D6197">
        <w:rPr>
          <w:color w:val="000000"/>
          <w:sz w:val="24"/>
          <w:szCs w:val="24"/>
        </w:rPr>
        <w:t>kserokopie dyplom</w:t>
      </w:r>
      <w:r w:rsidRPr="003D6197">
        <w:rPr>
          <w:rFonts w:eastAsia="Times New Roman"/>
          <w:color w:val="000000"/>
          <w:sz w:val="24"/>
          <w:szCs w:val="24"/>
        </w:rPr>
        <w:t>ów potwierdzających wykształcenie,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pacing w:val="-10"/>
          <w:sz w:val="24"/>
          <w:szCs w:val="24"/>
        </w:rPr>
      </w:pPr>
      <w:r w:rsidRPr="003D6197">
        <w:rPr>
          <w:color w:val="000000"/>
          <w:sz w:val="24"/>
          <w:szCs w:val="24"/>
        </w:rPr>
        <w:t>kserokopie za</w:t>
      </w:r>
      <w:r w:rsidRPr="003D6197">
        <w:rPr>
          <w:rFonts w:eastAsia="Times New Roman"/>
          <w:color w:val="000000"/>
          <w:sz w:val="24"/>
          <w:szCs w:val="24"/>
        </w:rPr>
        <w:t>świadczeń o ukończonych kursach, szkoleniach,</w:t>
      </w:r>
    </w:p>
    <w:p w:rsidR="00702410" w:rsidRP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pacing w:val="-10"/>
          <w:sz w:val="24"/>
          <w:szCs w:val="24"/>
        </w:rPr>
      </w:pPr>
      <w:r w:rsidRPr="003D6197">
        <w:rPr>
          <w:color w:val="000000"/>
          <w:spacing w:val="-1"/>
          <w:sz w:val="24"/>
          <w:szCs w:val="24"/>
        </w:rPr>
        <w:t>o</w:t>
      </w:r>
      <w:r w:rsidRPr="003D6197">
        <w:rPr>
          <w:rFonts w:eastAsia="Times New Roman"/>
          <w:color w:val="000000"/>
          <w:spacing w:val="-1"/>
          <w:sz w:val="24"/>
          <w:szCs w:val="24"/>
        </w:rPr>
        <w:t>świadczenie o niekaralności (kandydat nie był skazany prawomocnym wyrokiem sądu</w:t>
      </w:r>
    </w:p>
    <w:p w:rsidR="00702410" w:rsidRDefault="00702410">
      <w:pPr>
        <w:shd w:val="clear" w:color="auto" w:fill="FFFFFF"/>
        <w:spacing w:line="281" w:lineRule="exact"/>
        <w:ind w:left="720"/>
      </w:pPr>
      <w:r>
        <w:rPr>
          <w:color w:val="000000"/>
          <w:sz w:val="24"/>
          <w:szCs w:val="24"/>
        </w:rPr>
        <w:t>za umy</w:t>
      </w:r>
      <w:r>
        <w:rPr>
          <w:rFonts w:eastAsia="Times New Roman"/>
          <w:color w:val="000000"/>
          <w:sz w:val="24"/>
          <w:szCs w:val="24"/>
        </w:rPr>
        <w:t>ślne przestępstwo ścigane z oskarżenia publicznego lub umyślne przestępstwo</w:t>
      </w:r>
    </w:p>
    <w:p w:rsidR="003D6197" w:rsidRDefault="003D6197" w:rsidP="003D6197">
      <w:pPr>
        <w:shd w:val="clear" w:color="auto" w:fill="FFFFFF"/>
        <w:spacing w:line="281" w:lineRule="exact"/>
        <w:ind w:left="367"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skarbowe),</w:t>
      </w:r>
    </w:p>
    <w:p w:rsid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o</w:t>
      </w:r>
      <w:r>
        <w:rPr>
          <w:rFonts w:eastAsia="Times New Roman"/>
          <w:color w:val="000000"/>
          <w:spacing w:val="-2"/>
          <w:sz w:val="24"/>
          <w:szCs w:val="24"/>
        </w:rPr>
        <w:t>świadczenie kandydata o pełnej zdolności do czynności prawnych i korzystaniu z pełni</w:t>
      </w:r>
      <w:r w:rsidR="003D6197">
        <w:t xml:space="preserve"> </w:t>
      </w:r>
      <w:r>
        <w:rPr>
          <w:color w:val="000000"/>
          <w:sz w:val="24"/>
          <w:szCs w:val="24"/>
        </w:rPr>
        <w:t xml:space="preserve">praw publicznych, </w:t>
      </w:r>
    </w:p>
    <w:p w:rsidR="003D6197" w:rsidRDefault="003D6197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ewentualne referencje,</w:t>
      </w:r>
    </w:p>
    <w:p w:rsidR="00702410" w:rsidRPr="003D6197" w:rsidRDefault="00702410" w:rsidP="003D6197">
      <w:pPr>
        <w:numPr>
          <w:ilvl w:val="0"/>
          <w:numId w:val="7"/>
        </w:numPr>
        <w:shd w:val="clear" w:color="auto" w:fill="FFFFFF"/>
        <w:tabs>
          <w:tab w:val="left" w:pos="720"/>
        </w:tabs>
        <w:spacing w:line="295" w:lineRule="exact"/>
        <w:jc w:val="both"/>
        <w:rPr>
          <w:color w:val="000000"/>
          <w:sz w:val="24"/>
          <w:szCs w:val="24"/>
        </w:rPr>
      </w:pPr>
      <w:r w:rsidRPr="003D6197">
        <w:rPr>
          <w:color w:val="000000"/>
          <w:sz w:val="24"/>
          <w:szCs w:val="24"/>
        </w:rPr>
        <w:t>w przypadku os</w:t>
      </w:r>
      <w:r w:rsidRPr="003D6197">
        <w:rPr>
          <w:rFonts w:eastAsia="Times New Roman"/>
          <w:color w:val="000000"/>
          <w:sz w:val="24"/>
          <w:szCs w:val="24"/>
        </w:rPr>
        <w:t>ób, o których mowa w pkt f) również dokument potwierdzający</w:t>
      </w:r>
      <w:r w:rsidR="003D6197">
        <w:rPr>
          <w:color w:val="000000"/>
          <w:sz w:val="24"/>
          <w:szCs w:val="24"/>
        </w:rPr>
        <w:t xml:space="preserve"> </w:t>
      </w:r>
      <w:r w:rsidRPr="003D6197">
        <w:rPr>
          <w:color w:val="000000"/>
          <w:sz w:val="24"/>
          <w:szCs w:val="24"/>
        </w:rPr>
        <w:t>znajomo</w:t>
      </w:r>
      <w:r w:rsidRPr="003D6197">
        <w:rPr>
          <w:rFonts w:eastAsia="Times New Roman"/>
          <w:color w:val="000000"/>
          <w:sz w:val="24"/>
          <w:szCs w:val="24"/>
        </w:rPr>
        <w:t>ść języka polskiego w rozumieniu przepisów o służbie cywilnej.</w:t>
      </w:r>
    </w:p>
    <w:p w:rsidR="00702410" w:rsidRDefault="00702410">
      <w:pPr>
        <w:shd w:val="clear" w:color="auto" w:fill="FFFFFF"/>
        <w:spacing w:before="338"/>
        <w:ind w:left="65"/>
      </w:pPr>
      <w:r>
        <w:rPr>
          <w:b/>
          <w:bCs/>
          <w:color w:val="000000"/>
          <w:sz w:val="24"/>
          <w:szCs w:val="24"/>
        </w:rPr>
        <w:t>5. Warunki pracy na stanowisku obj</w:t>
      </w:r>
      <w:r>
        <w:rPr>
          <w:rFonts w:eastAsia="Times New Roman"/>
          <w:b/>
          <w:bCs/>
          <w:color w:val="000000"/>
          <w:sz w:val="24"/>
          <w:szCs w:val="24"/>
        </w:rPr>
        <w:t>ętym naborem:</w:t>
      </w:r>
    </w:p>
    <w:p w:rsidR="00702410" w:rsidRDefault="00702410" w:rsidP="003D6197">
      <w:pPr>
        <w:shd w:val="clear" w:color="auto" w:fill="FFFFFF"/>
        <w:spacing w:before="223" w:line="274" w:lineRule="exact"/>
        <w:jc w:val="both"/>
      </w:pPr>
      <w:r>
        <w:rPr>
          <w:color w:val="000000"/>
          <w:spacing w:val="-3"/>
          <w:sz w:val="24"/>
          <w:szCs w:val="24"/>
        </w:rPr>
        <w:t>Praca biurowa: stanowisko wyposa</w:t>
      </w:r>
      <w:r>
        <w:rPr>
          <w:rFonts w:eastAsia="Times New Roman"/>
          <w:color w:val="000000"/>
          <w:spacing w:val="-3"/>
          <w:sz w:val="24"/>
          <w:szCs w:val="24"/>
        </w:rPr>
        <w:t>żone w komputer i inne urządzenia biurowe</w:t>
      </w:r>
      <w:r w:rsidR="00412F0E">
        <w:rPr>
          <w:rFonts w:eastAsia="Times New Roman"/>
          <w:color w:val="000000"/>
          <w:spacing w:val="-3"/>
          <w:sz w:val="24"/>
          <w:szCs w:val="24"/>
        </w:rPr>
        <w:t>.</w:t>
      </w:r>
      <w:r>
        <w:rPr>
          <w:rFonts w:eastAsia="Times New Roman"/>
          <w:color w:val="000000"/>
          <w:spacing w:val="-2"/>
          <w:sz w:val="24"/>
          <w:szCs w:val="24"/>
        </w:rPr>
        <w:t xml:space="preserve"> Praca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wykonywana w godzinach pracy Urzędu, przy komputerze pow. 4 godzin dziennie. Występują </w:t>
      </w:r>
      <w:r>
        <w:rPr>
          <w:rFonts w:eastAsia="Times New Roman"/>
          <w:color w:val="000000"/>
          <w:sz w:val="24"/>
          <w:szCs w:val="24"/>
        </w:rPr>
        <w:t xml:space="preserve">bariery architektoniczne w dostępie do pomieszczeń biurowych na I </w:t>
      </w:r>
      <w:proofErr w:type="spellStart"/>
      <w:r>
        <w:rPr>
          <w:rFonts w:eastAsia="Times New Roman"/>
          <w:color w:val="000000"/>
          <w:sz w:val="24"/>
          <w:szCs w:val="24"/>
        </w:rPr>
        <w:t>i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  <w:lang w:val="en-US"/>
        </w:rPr>
        <w:t xml:space="preserve">II </w:t>
      </w:r>
      <w:r>
        <w:rPr>
          <w:rFonts w:eastAsia="Times New Roman"/>
          <w:color w:val="000000"/>
          <w:sz w:val="24"/>
          <w:szCs w:val="24"/>
        </w:rPr>
        <w:t>piętrze. Referat, w</w:t>
      </w:r>
      <w:r w:rsidR="003D6197">
        <w:rPr>
          <w:rFonts w:eastAsia="Times New Roman"/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kt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órym będzie wykonywana praca mieści się na </w:t>
      </w:r>
      <w:r w:rsidR="00412F0E">
        <w:rPr>
          <w:rFonts w:eastAsia="Times New Roman"/>
          <w:color w:val="000000"/>
          <w:spacing w:val="-1"/>
          <w:sz w:val="24"/>
          <w:szCs w:val="24"/>
          <w:lang w:val="en-US"/>
        </w:rPr>
        <w:t>I</w:t>
      </w:r>
      <w:r>
        <w:rPr>
          <w:rFonts w:eastAsia="Times New Roman"/>
          <w:color w:val="000000"/>
          <w:spacing w:val="-1"/>
          <w:sz w:val="24"/>
          <w:szCs w:val="24"/>
          <w:lang w:val="en-US"/>
        </w:rPr>
        <w:t xml:space="preserve"> </w:t>
      </w:r>
      <w:r>
        <w:rPr>
          <w:rFonts w:eastAsia="Times New Roman"/>
          <w:color w:val="000000"/>
          <w:spacing w:val="-1"/>
          <w:sz w:val="24"/>
          <w:szCs w:val="24"/>
        </w:rPr>
        <w:t xml:space="preserve">piętrze, wejście do budynku od ul. Długiej </w:t>
      </w:r>
      <w:r>
        <w:rPr>
          <w:rFonts w:eastAsia="Times New Roman"/>
          <w:color w:val="000000"/>
          <w:sz w:val="24"/>
          <w:szCs w:val="24"/>
        </w:rPr>
        <w:t>dostosowane do potrzeb osób niepełnosprawnych, toalety niedostosowane do potrzeb osób niepełnosprawnych.</w:t>
      </w:r>
    </w:p>
    <w:p w:rsidR="00702410" w:rsidRDefault="00702410" w:rsidP="003D6197">
      <w:pPr>
        <w:shd w:val="clear" w:color="auto" w:fill="FFFFFF"/>
        <w:spacing w:before="238" w:line="274" w:lineRule="exact"/>
        <w:ind w:left="14" w:right="14"/>
        <w:jc w:val="both"/>
      </w:pPr>
      <w:r>
        <w:rPr>
          <w:color w:val="000000"/>
          <w:sz w:val="24"/>
          <w:szCs w:val="24"/>
        </w:rPr>
        <w:t>Wymagane dokumenty aplikacyjne nale</w:t>
      </w:r>
      <w:r>
        <w:rPr>
          <w:rFonts w:eastAsia="Times New Roman"/>
          <w:color w:val="000000"/>
          <w:sz w:val="24"/>
          <w:szCs w:val="24"/>
        </w:rPr>
        <w:t xml:space="preserve">ży składać osobiście w siedzibie Urzędu Gminy Rzezawa - Sekretariat lub pocztą na adres Urzędu z dopiskiem: </w:t>
      </w:r>
      <w:r w:rsidR="003D6197" w:rsidRPr="00412F0E">
        <w:rPr>
          <w:rFonts w:eastAsia="Times New Roman"/>
          <w:b/>
          <w:i/>
          <w:iCs/>
          <w:sz w:val="24"/>
          <w:szCs w:val="24"/>
        </w:rPr>
        <w:t>„</w:t>
      </w:r>
      <w:r w:rsidRPr="00412F0E">
        <w:rPr>
          <w:rFonts w:eastAsia="Times New Roman"/>
          <w:b/>
          <w:i/>
          <w:iCs/>
          <w:sz w:val="24"/>
          <w:szCs w:val="24"/>
        </w:rPr>
        <w:t xml:space="preserve">Dotyczy naboru na wolne stanowisko urzędnicze Referenta ds. </w:t>
      </w:r>
      <w:r w:rsidR="003D6197" w:rsidRPr="00412F0E">
        <w:rPr>
          <w:rFonts w:eastAsia="Times New Roman"/>
          <w:b/>
          <w:i/>
          <w:iCs/>
          <w:sz w:val="24"/>
          <w:szCs w:val="24"/>
        </w:rPr>
        <w:t>księgowości</w:t>
      </w:r>
      <w:r w:rsidRPr="00412F0E">
        <w:rPr>
          <w:rFonts w:eastAsia="Times New Roman"/>
          <w:b/>
          <w:i/>
          <w:iCs/>
          <w:sz w:val="24"/>
          <w:szCs w:val="24"/>
        </w:rPr>
        <w:t>"</w:t>
      </w:r>
      <w:r w:rsidRPr="00412F0E">
        <w:rPr>
          <w:rFonts w:eastAsia="Times New Roman"/>
          <w:i/>
          <w:iCs/>
          <w:sz w:val="24"/>
          <w:szCs w:val="24"/>
        </w:rPr>
        <w:t xml:space="preserve"> </w:t>
      </w:r>
      <w:r w:rsidRPr="00412F0E">
        <w:rPr>
          <w:rFonts w:eastAsia="Times New Roman"/>
          <w:sz w:val="24"/>
          <w:szCs w:val="24"/>
        </w:rPr>
        <w:t>w</w:t>
      </w:r>
      <w:r>
        <w:rPr>
          <w:rFonts w:eastAsia="Times New Roman"/>
          <w:color w:val="000000"/>
          <w:sz w:val="24"/>
          <w:szCs w:val="24"/>
        </w:rPr>
        <w:t xml:space="preserve"> terminie do dnia </w:t>
      </w:r>
      <w:r w:rsidR="00FC311A">
        <w:rPr>
          <w:rFonts w:eastAsia="Times New Roman"/>
          <w:color w:val="000000"/>
          <w:sz w:val="24"/>
          <w:szCs w:val="24"/>
        </w:rPr>
        <w:t>06.05.</w:t>
      </w:r>
      <w:r>
        <w:rPr>
          <w:rFonts w:eastAsia="Times New Roman"/>
          <w:color w:val="000000"/>
          <w:sz w:val="24"/>
          <w:szCs w:val="24"/>
        </w:rPr>
        <w:t>201</w:t>
      </w:r>
      <w:r w:rsidR="003D6197">
        <w:rPr>
          <w:rFonts w:eastAsia="Times New Roman"/>
          <w:color w:val="000000"/>
          <w:sz w:val="24"/>
          <w:szCs w:val="24"/>
        </w:rPr>
        <w:t>6</w:t>
      </w:r>
      <w:r>
        <w:rPr>
          <w:rFonts w:eastAsia="Times New Roman"/>
          <w:color w:val="000000"/>
          <w:sz w:val="24"/>
          <w:szCs w:val="24"/>
        </w:rPr>
        <w:t xml:space="preserve"> roku.</w:t>
      </w:r>
      <w:r w:rsidR="003D6197">
        <w:t xml:space="preserve"> </w:t>
      </w:r>
      <w:r>
        <w:rPr>
          <w:color w:val="000000"/>
          <w:sz w:val="24"/>
          <w:szCs w:val="24"/>
        </w:rPr>
        <w:t>Aplikacje, kt</w:t>
      </w:r>
      <w:r>
        <w:rPr>
          <w:rFonts w:eastAsia="Times New Roman"/>
          <w:color w:val="000000"/>
          <w:sz w:val="24"/>
          <w:szCs w:val="24"/>
        </w:rPr>
        <w:t>óre wpłyną do Urzędu po wyżej określonym terminie nie będą rozpatrywane.</w:t>
      </w:r>
    </w:p>
    <w:p w:rsidR="00702410" w:rsidRDefault="00702410">
      <w:pPr>
        <w:shd w:val="clear" w:color="auto" w:fill="FFFFFF"/>
        <w:spacing w:before="266" w:line="274" w:lineRule="exact"/>
        <w:ind w:left="14" w:right="7"/>
        <w:jc w:val="both"/>
      </w:pPr>
      <w:r>
        <w:rPr>
          <w:color w:val="000000"/>
          <w:sz w:val="24"/>
          <w:szCs w:val="24"/>
        </w:rPr>
        <w:t>Informacja o wynikach wst</w:t>
      </w:r>
      <w:r>
        <w:rPr>
          <w:rFonts w:eastAsia="Times New Roman"/>
          <w:color w:val="000000"/>
          <w:sz w:val="24"/>
          <w:szCs w:val="24"/>
        </w:rPr>
        <w:t>ępnej selekcji umieszczona będzie wraz z informacją o miejscu i terminie testu kwalifikacyjnego i rozmowy kwalifikacyjnej na stronie internetowej Biuletynu Informacji Publicznej oraz na tablicy informacyjnej Urzędu Gminy Rzezawa.</w:t>
      </w:r>
    </w:p>
    <w:p w:rsidR="00720CBC" w:rsidRDefault="00720CBC" w:rsidP="00720CBC">
      <w:pPr>
        <w:shd w:val="clear" w:color="auto" w:fill="FFFFFF"/>
        <w:spacing w:before="278" w:line="278" w:lineRule="exact"/>
        <w:ind w:left="5" w:right="14"/>
        <w:jc w:val="both"/>
      </w:pPr>
      <w:r>
        <w:rPr>
          <w:color w:val="000000"/>
          <w:sz w:val="24"/>
          <w:szCs w:val="24"/>
        </w:rPr>
        <w:t>Wska</w:t>
      </w:r>
      <w:r>
        <w:rPr>
          <w:rFonts w:eastAsia="Times New Roman"/>
          <w:color w:val="000000"/>
          <w:sz w:val="24"/>
          <w:szCs w:val="24"/>
        </w:rPr>
        <w:t>źnik zatrudnienia osób niepełnosprawnych w Urzędzie Gminy Rzezawa w marcu 2016 roku wynosił mniej niż 6%, w rozumieniu przepisów o rehabilitacji zawodowej i społecznej oraz zatrudnianiu osób niepełnosprawnych.</w:t>
      </w:r>
    </w:p>
    <w:p w:rsidR="00702410" w:rsidRDefault="00702410">
      <w:pPr>
        <w:shd w:val="clear" w:color="auto" w:fill="FFFFFF"/>
        <w:spacing w:before="598"/>
        <w:ind w:left="29"/>
      </w:pPr>
      <w:r>
        <w:rPr>
          <w:color w:val="000000"/>
          <w:spacing w:val="-2"/>
          <w:sz w:val="24"/>
          <w:szCs w:val="24"/>
          <w:u w:val="single"/>
        </w:rPr>
        <w:t>UWAGA!</w:t>
      </w:r>
    </w:p>
    <w:p w:rsidR="00702410" w:rsidRDefault="00702410">
      <w:pPr>
        <w:shd w:val="clear" w:color="auto" w:fill="FFFFFF"/>
        <w:spacing w:before="252" w:line="288" w:lineRule="exact"/>
        <w:jc w:val="both"/>
      </w:pPr>
      <w:r>
        <w:rPr>
          <w:color w:val="000000"/>
          <w:spacing w:val="-2"/>
          <w:sz w:val="24"/>
          <w:szCs w:val="24"/>
        </w:rPr>
        <w:t>Wymagane dokumenty aplikacyjne: list motywacyjny oraz CV, winny by</w:t>
      </w:r>
      <w:r>
        <w:rPr>
          <w:rFonts w:eastAsia="Times New Roman"/>
          <w:color w:val="000000"/>
          <w:spacing w:val="-2"/>
          <w:sz w:val="24"/>
          <w:szCs w:val="24"/>
        </w:rPr>
        <w:t xml:space="preserve">ć opatrzone klauzulą: </w:t>
      </w:r>
      <w:r>
        <w:rPr>
          <w:rFonts w:eastAsia="Times New Roman"/>
          <w:i/>
          <w:iCs/>
          <w:color w:val="000000"/>
          <w:sz w:val="24"/>
          <w:szCs w:val="24"/>
        </w:rPr>
        <w:t>Wyrażam zgodę na przetwarzanie moich danych osobowych zawartych w ofercie pracy dla potrzeb niezbędnych do realizacji procesu naboru zgodnie z ustawą z dnia 29 sierpnia 1997 r. o ochronie danych osobowych</w:t>
      </w:r>
      <w:r w:rsidRPr="00F62AD0">
        <w:rPr>
          <w:rFonts w:eastAsia="Times New Roman"/>
          <w:i/>
          <w:iCs/>
          <w:sz w:val="24"/>
          <w:szCs w:val="24"/>
        </w:rPr>
        <w:t xml:space="preserve"> </w:t>
      </w:r>
      <w:r w:rsidR="00F62AD0" w:rsidRPr="00F62AD0">
        <w:rPr>
          <w:rFonts w:eastAsia="Times New Roman"/>
          <w:i/>
          <w:iCs/>
          <w:sz w:val="24"/>
          <w:szCs w:val="24"/>
        </w:rPr>
        <w:t>(tj. Dz. U. z 2015</w:t>
      </w:r>
      <w:r w:rsidRPr="00F62AD0">
        <w:rPr>
          <w:rFonts w:eastAsia="Times New Roman"/>
          <w:i/>
          <w:iCs/>
          <w:sz w:val="24"/>
          <w:szCs w:val="24"/>
        </w:rPr>
        <w:t xml:space="preserve"> r., poz. </w:t>
      </w:r>
      <w:r w:rsidR="00F62AD0" w:rsidRPr="00F62AD0">
        <w:rPr>
          <w:rFonts w:eastAsia="Times New Roman"/>
          <w:i/>
          <w:iCs/>
          <w:sz w:val="24"/>
          <w:szCs w:val="24"/>
        </w:rPr>
        <w:t>2135</w:t>
      </w:r>
      <w:r w:rsidRPr="00F62AD0">
        <w:rPr>
          <w:rFonts w:eastAsia="Times New Roman"/>
          <w:i/>
          <w:iCs/>
          <w:sz w:val="24"/>
          <w:szCs w:val="24"/>
        </w:rPr>
        <w:t xml:space="preserve"> </w:t>
      </w:r>
      <w:proofErr w:type="spellStart"/>
      <w:r w:rsidRPr="00F62AD0">
        <w:rPr>
          <w:rFonts w:eastAsia="Times New Roman"/>
          <w:i/>
          <w:iCs/>
          <w:sz w:val="24"/>
          <w:szCs w:val="24"/>
        </w:rPr>
        <w:t>zpóźn</w:t>
      </w:r>
      <w:proofErr w:type="spellEnd"/>
      <w:r w:rsidRPr="00F62AD0">
        <w:rPr>
          <w:rFonts w:eastAsia="Times New Roman"/>
          <w:i/>
          <w:iCs/>
          <w:sz w:val="24"/>
          <w:szCs w:val="24"/>
        </w:rPr>
        <w:t>. zm.) oraz ustawą z dnia 21 listopada 2008 r. o pracownikach samorządowych (</w:t>
      </w:r>
      <w:proofErr w:type="spellStart"/>
      <w:r w:rsidRPr="00F62AD0">
        <w:rPr>
          <w:rFonts w:eastAsia="Times New Roman"/>
          <w:i/>
          <w:iCs/>
          <w:sz w:val="24"/>
          <w:szCs w:val="24"/>
        </w:rPr>
        <w:t>t.j</w:t>
      </w:r>
      <w:proofErr w:type="spellEnd"/>
      <w:r w:rsidRPr="00F62AD0">
        <w:rPr>
          <w:rFonts w:eastAsia="Times New Roman"/>
          <w:i/>
          <w:iCs/>
          <w:sz w:val="24"/>
          <w:szCs w:val="24"/>
        </w:rPr>
        <w:t>. Dz. U. z 2014 r„ poz. 1202),</w:t>
      </w:r>
      <w:r w:rsidRPr="00D86CF5">
        <w:rPr>
          <w:rFonts w:eastAsia="Times New Roman"/>
          <w:i/>
          <w:iCs/>
          <w:color w:val="FF0000"/>
          <w:sz w:val="24"/>
          <w:szCs w:val="24"/>
        </w:rPr>
        <w:t xml:space="preserve"> </w:t>
      </w:r>
      <w:r w:rsidRPr="00D86CF5">
        <w:rPr>
          <w:b/>
          <w:spacing w:val="-2"/>
          <w:sz w:val="24"/>
          <w:szCs w:val="24"/>
        </w:rPr>
        <w:t>którą należy własnoręcznie podpisać!</w:t>
      </w:r>
    </w:p>
    <w:p w:rsidR="00702410" w:rsidRDefault="00702410">
      <w:pPr>
        <w:shd w:val="clear" w:color="auto" w:fill="FFFFFF"/>
        <w:tabs>
          <w:tab w:val="left" w:pos="6430"/>
        </w:tabs>
        <w:spacing w:before="518"/>
        <w:ind w:left="29"/>
      </w:pPr>
      <w:r>
        <w:rPr>
          <w:color w:val="000000"/>
          <w:spacing w:val="-1"/>
          <w:sz w:val="24"/>
          <w:szCs w:val="24"/>
        </w:rPr>
        <w:t xml:space="preserve">Rzezawa, dnia </w:t>
      </w:r>
      <w:r w:rsidR="00FC311A">
        <w:rPr>
          <w:color w:val="000000"/>
          <w:spacing w:val="-1"/>
          <w:sz w:val="24"/>
          <w:szCs w:val="24"/>
        </w:rPr>
        <w:t>19</w:t>
      </w:r>
      <w:r w:rsidR="00D86CF5">
        <w:rPr>
          <w:color w:val="000000"/>
          <w:spacing w:val="-1"/>
          <w:sz w:val="24"/>
          <w:szCs w:val="24"/>
        </w:rPr>
        <w:t xml:space="preserve"> kwietnia</w:t>
      </w:r>
      <w:r>
        <w:rPr>
          <w:color w:val="000000"/>
          <w:spacing w:val="-1"/>
          <w:sz w:val="24"/>
          <w:szCs w:val="24"/>
        </w:rPr>
        <w:t xml:space="preserve"> 201</w:t>
      </w:r>
      <w:r w:rsidR="00D86CF5">
        <w:rPr>
          <w:color w:val="000000"/>
          <w:spacing w:val="-1"/>
          <w:sz w:val="24"/>
          <w:szCs w:val="24"/>
        </w:rPr>
        <w:t>6</w:t>
      </w:r>
      <w:r>
        <w:rPr>
          <w:color w:val="000000"/>
          <w:spacing w:val="-1"/>
          <w:sz w:val="24"/>
          <w:szCs w:val="24"/>
        </w:rPr>
        <w:t xml:space="preserve"> r.</w:t>
      </w:r>
      <w:r>
        <w:rPr>
          <w:rFonts w:ascii="Arial" w:cs="Arial"/>
          <w:color w:val="000000"/>
          <w:sz w:val="24"/>
          <w:szCs w:val="24"/>
        </w:rPr>
        <w:tab/>
      </w:r>
    </w:p>
    <w:p w:rsidR="00FC311A" w:rsidRPr="007016ED" w:rsidRDefault="00FC311A" w:rsidP="00FC311A">
      <w:pPr>
        <w:shd w:val="clear" w:color="auto" w:fill="FFFFFF"/>
        <w:tabs>
          <w:tab w:val="left" w:pos="6430"/>
        </w:tabs>
        <w:ind w:left="6379"/>
        <w:jc w:val="center"/>
        <w:rPr>
          <w:b/>
          <w:color w:val="000000"/>
          <w:spacing w:val="-1"/>
          <w:sz w:val="24"/>
          <w:szCs w:val="24"/>
        </w:rPr>
      </w:pPr>
      <w:r w:rsidRPr="007016ED">
        <w:rPr>
          <w:b/>
          <w:color w:val="000000"/>
          <w:spacing w:val="-1"/>
          <w:sz w:val="24"/>
          <w:szCs w:val="24"/>
        </w:rPr>
        <w:t>Wójt Gminy</w:t>
      </w:r>
      <w:r>
        <w:rPr>
          <w:b/>
          <w:color w:val="000000"/>
          <w:spacing w:val="-1"/>
          <w:sz w:val="24"/>
          <w:szCs w:val="24"/>
        </w:rPr>
        <w:t xml:space="preserve"> Rzezawa</w:t>
      </w:r>
    </w:p>
    <w:p w:rsidR="00FC311A" w:rsidRDefault="00FC311A" w:rsidP="00FC311A">
      <w:pPr>
        <w:shd w:val="clear" w:color="auto" w:fill="FFFFFF"/>
        <w:tabs>
          <w:tab w:val="left" w:pos="6430"/>
        </w:tabs>
        <w:ind w:left="6379"/>
        <w:jc w:val="center"/>
      </w:pPr>
      <w:r w:rsidRPr="007016ED">
        <w:rPr>
          <w:b/>
          <w:color w:val="000000"/>
          <w:spacing w:val="-1"/>
          <w:sz w:val="24"/>
          <w:szCs w:val="24"/>
        </w:rPr>
        <w:t>Mariusz Palej</w:t>
      </w:r>
    </w:p>
    <w:p w:rsidR="00702410" w:rsidRDefault="00702410">
      <w:pPr>
        <w:shd w:val="clear" w:color="auto" w:fill="FFFFFF"/>
        <w:spacing w:before="310"/>
        <w:ind w:left="5832"/>
      </w:pPr>
    </w:p>
    <w:sectPr w:rsidR="00702410" w:rsidSect="003D6197">
      <w:pgSz w:w="11981" w:h="16884"/>
      <w:pgMar w:top="1417" w:right="1417" w:bottom="1417" w:left="1417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01D256D4"/>
    <w:lvl w:ilvl="0">
      <w:numFmt w:val="bullet"/>
      <w:lvlText w:val="*"/>
      <w:lvlJc w:val="left"/>
    </w:lvl>
  </w:abstractNum>
  <w:abstractNum w:abstractNumId="1" w15:restartNumberingAfterBreak="0">
    <w:nsid w:val="1C8E304C"/>
    <w:multiLevelType w:val="singleLevel"/>
    <w:tmpl w:val="4542514A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EF26B37"/>
    <w:multiLevelType w:val="singleLevel"/>
    <w:tmpl w:val="F03A9AFC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9F63ED7"/>
    <w:multiLevelType w:val="singleLevel"/>
    <w:tmpl w:val="F03A9AFC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426A13A1"/>
    <w:multiLevelType w:val="singleLevel"/>
    <w:tmpl w:val="F03A9AFC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4E2A6389"/>
    <w:multiLevelType w:val="singleLevel"/>
    <w:tmpl w:val="F03A9AFC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66581635"/>
    <w:multiLevelType w:val="singleLevel"/>
    <w:tmpl w:val="EB70CDEA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6A296CB9"/>
    <w:multiLevelType w:val="hybridMultilevel"/>
    <w:tmpl w:val="98F80D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DA565AE"/>
    <w:multiLevelType w:val="singleLevel"/>
    <w:tmpl w:val="F03A9AFC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•"/>
        <w:legacy w:legacy="1" w:legacySpace="0" w:legacyIndent="353"/>
        <w:lvlJc w:val="left"/>
        <w:rPr>
          <w:rFonts w:ascii="Times New Roman" w:hAnsi="Times New Roman" w:hint="default"/>
        </w:rPr>
      </w:lvl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51E"/>
    <w:rsid w:val="00181491"/>
    <w:rsid w:val="00313DDB"/>
    <w:rsid w:val="00367A13"/>
    <w:rsid w:val="003D6197"/>
    <w:rsid w:val="00412F0E"/>
    <w:rsid w:val="00514A94"/>
    <w:rsid w:val="00534C6D"/>
    <w:rsid w:val="006C6F88"/>
    <w:rsid w:val="00702410"/>
    <w:rsid w:val="00720CBC"/>
    <w:rsid w:val="007576B7"/>
    <w:rsid w:val="008A3BAB"/>
    <w:rsid w:val="009041D3"/>
    <w:rsid w:val="00AF7388"/>
    <w:rsid w:val="00B1013F"/>
    <w:rsid w:val="00B46E16"/>
    <w:rsid w:val="00CC3656"/>
    <w:rsid w:val="00D86CF5"/>
    <w:rsid w:val="00E47345"/>
    <w:rsid w:val="00E8651E"/>
    <w:rsid w:val="00EE5685"/>
    <w:rsid w:val="00F62AD0"/>
    <w:rsid w:val="00FC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6125891-DB58-474E-A961-C16D4083A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67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67A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819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Piotr Koczanowski</cp:lastModifiedBy>
  <cp:revision>6</cp:revision>
  <cp:lastPrinted>2016-04-19T07:34:00Z</cp:lastPrinted>
  <dcterms:created xsi:type="dcterms:W3CDTF">2016-04-18T10:38:00Z</dcterms:created>
  <dcterms:modified xsi:type="dcterms:W3CDTF">2016-04-19T10:45:00Z</dcterms:modified>
</cp:coreProperties>
</file>