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087" w:rsidRPr="000D74B4" w:rsidRDefault="00676087" w:rsidP="000D74B4">
      <w:pPr>
        <w:jc w:val="center"/>
        <w:rPr>
          <w:color w:val="0000FF"/>
          <w:sz w:val="28"/>
          <w:szCs w:val="28"/>
        </w:rPr>
      </w:pPr>
      <w:r w:rsidRPr="000D74B4">
        <w:rPr>
          <w:color w:val="0000FF"/>
          <w:sz w:val="28"/>
          <w:szCs w:val="28"/>
        </w:rPr>
        <w:t>Wstępne informacje:</w:t>
      </w:r>
    </w:p>
    <w:p w:rsidR="00676087" w:rsidRPr="000D74B4" w:rsidRDefault="00676087">
      <w:pPr>
        <w:rPr>
          <w:rFonts w:ascii="Century" w:hAnsi="Century" w:cs="Century"/>
        </w:rPr>
      </w:pPr>
      <w:r w:rsidRPr="000D74B4">
        <w:rPr>
          <w:rFonts w:ascii="Century" w:hAnsi="Century" w:cs="Century"/>
        </w:rPr>
        <w:t>Od 1 stycznia 2013r. gmina jest zobowiązana do zorganizowania systemu gospodarki odpadami komunalnymi, zgodnie z zapisami ustawy oraz uwarunkowaniami miejscowymi. Odpady komunalne będą odbierane wyłącznie z gospodarstw domowych, na których zamieszkują mieszkań</w:t>
      </w:r>
      <w:r>
        <w:rPr>
          <w:rFonts w:ascii="Century" w:hAnsi="Century" w:cs="Century"/>
        </w:rPr>
        <w:t xml:space="preserve">cy. </w:t>
      </w:r>
      <w:r w:rsidRPr="000D74B4">
        <w:rPr>
          <w:rFonts w:ascii="Century" w:hAnsi="Century" w:cs="Century"/>
        </w:rPr>
        <w:t>Właściciele nieruchomości niezamieszkałych, na których powstają odpady (prowadzący działalność gospodarczą, różnego rodzaju instytucje, zakłady pracy itp.) będą zobowiązani posiadać indywidualne umowy na odbieranie odpadów komunalnych z podmiotem uprawnionym do ich odbioru (na dotychczasowych zasadach).</w:t>
      </w:r>
    </w:p>
    <w:p w:rsidR="00676087" w:rsidRPr="000D74B4" w:rsidRDefault="00676087">
      <w:pPr>
        <w:rPr>
          <w:rFonts w:ascii="Century" w:hAnsi="Century" w:cs="Century"/>
        </w:rPr>
      </w:pPr>
      <w:r w:rsidRPr="000D74B4">
        <w:rPr>
          <w:rFonts w:ascii="Century" w:hAnsi="Century" w:cs="Century"/>
        </w:rPr>
        <w:t xml:space="preserve">Pomoc i informację przy wypełnianiu deklaracji uzyskać można w Urzędzie Gminy Rzezawa– pok. Nr 19 ( II piętro) lub pod nr tel. 14 68 58 600 wew.39 </w:t>
      </w:r>
    </w:p>
    <w:p w:rsidR="00676087" w:rsidRPr="00856760" w:rsidRDefault="00676087">
      <w:pPr>
        <w:rPr>
          <w:sz w:val="28"/>
          <w:szCs w:val="28"/>
        </w:rPr>
      </w:pPr>
    </w:p>
    <w:p w:rsidR="00676087" w:rsidRPr="000D74B4" w:rsidRDefault="00676087" w:rsidP="000D74B4">
      <w:pPr>
        <w:jc w:val="center"/>
        <w:rPr>
          <w:color w:val="0000FF"/>
          <w:sz w:val="28"/>
          <w:szCs w:val="28"/>
        </w:rPr>
      </w:pPr>
      <w:r w:rsidRPr="000D74B4">
        <w:rPr>
          <w:color w:val="0000FF"/>
          <w:sz w:val="28"/>
          <w:szCs w:val="28"/>
        </w:rPr>
        <w:t>Wszystko o deklaracji:</w:t>
      </w:r>
    </w:p>
    <w:p w:rsidR="00676087" w:rsidRPr="000D74B4" w:rsidRDefault="00676087" w:rsidP="00856760">
      <w:pPr>
        <w:rPr>
          <w:rFonts w:ascii="Century" w:hAnsi="Century" w:cs="Century"/>
        </w:rPr>
      </w:pPr>
      <w:r w:rsidRPr="000D74B4">
        <w:rPr>
          <w:rFonts w:ascii="Century" w:hAnsi="Century" w:cs="Century"/>
          <w:sz w:val="24"/>
          <w:szCs w:val="24"/>
        </w:rPr>
        <w:t xml:space="preserve"> </w:t>
      </w:r>
      <w:r w:rsidRPr="000D74B4">
        <w:rPr>
          <w:rFonts w:ascii="Century" w:hAnsi="Century" w:cs="Century"/>
        </w:rPr>
        <w:t>Na przełomie miesiąca września i października 2012 wszyscy właściciele nieruchomości otrzymają deklarację o ilości osób zamieszkujących nieruchomość oraz stawkę opłaty, która wynosi dla odpadów zbieranych w sposób selektywny – 10.00zł., dla zmieszanych odpadów komunalnych – 17.00 zł. za 1 osobę za miesiąc.</w:t>
      </w:r>
    </w:p>
    <w:p w:rsidR="00676087" w:rsidRPr="000D74B4" w:rsidRDefault="00676087" w:rsidP="00856760">
      <w:pPr>
        <w:rPr>
          <w:rFonts w:ascii="Century" w:hAnsi="Century" w:cs="Century"/>
        </w:rPr>
      </w:pPr>
      <w:r w:rsidRPr="000D74B4">
        <w:rPr>
          <w:rFonts w:ascii="Century" w:hAnsi="Century" w:cs="Century"/>
        </w:rPr>
        <w:t>Wraz z deklaracją mieszkańcy otrzymają uchwałę określającą stawkę opłaty za odbiór odpadów.</w:t>
      </w:r>
    </w:p>
    <w:p w:rsidR="00676087" w:rsidRPr="000D74B4" w:rsidRDefault="00676087" w:rsidP="00856760">
      <w:pPr>
        <w:rPr>
          <w:rFonts w:ascii="Century" w:hAnsi="Century" w:cs="Century"/>
        </w:rPr>
      </w:pPr>
      <w:r w:rsidRPr="000D74B4">
        <w:rPr>
          <w:rFonts w:ascii="Century" w:hAnsi="Century" w:cs="Century"/>
        </w:rPr>
        <w:t>Wypełnione deklaracje mieszkańcy zobowiązani są złożyć w Urzędzie Gminy Rzezawa do dnia: 31 październik 2012r.</w:t>
      </w:r>
    </w:p>
    <w:p w:rsidR="00676087" w:rsidRPr="000D74B4" w:rsidRDefault="00676087" w:rsidP="006C0EFB">
      <w:pPr>
        <w:rPr>
          <w:rFonts w:ascii="Century" w:hAnsi="Century" w:cs="Century"/>
          <w:color w:val="0000FF"/>
        </w:rPr>
      </w:pPr>
      <w:r w:rsidRPr="000D74B4">
        <w:rPr>
          <w:rFonts w:ascii="Century" w:hAnsi="Century" w:cs="Century"/>
        </w:rPr>
        <w:t>Deklaracja będzie podstawą naliczenia opłaty za gospodarowanie odpadami i wypełnia ją osoba która zamieszkuje, użytkuje daną nieruchomość i tym samym produkuje na niej odpady.</w:t>
      </w:r>
    </w:p>
    <w:p w:rsidR="00676087" w:rsidRPr="000D74B4" w:rsidRDefault="00676087" w:rsidP="000D74B4">
      <w:pPr>
        <w:jc w:val="center"/>
        <w:rPr>
          <w:color w:val="008000"/>
          <w:sz w:val="28"/>
          <w:szCs w:val="28"/>
        </w:rPr>
      </w:pPr>
      <w:r w:rsidRPr="000D74B4">
        <w:rPr>
          <w:color w:val="008000"/>
          <w:sz w:val="28"/>
          <w:szCs w:val="28"/>
        </w:rPr>
        <w:t>Harmonogram</w:t>
      </w:r>
    </w:p>
    <w:p w:rsidR="00676087" w:rsidRDefault="00676087" w:rsidP="006C0EFB">
      <w:pPr>
        <w:rPr>
          <w:sz w:val="24"/>
          <w:szCs w:val="24"/>
        </w:rPr>
      </w:pPr>
      <w:r>
        <w:rPr>
          <w:sz w:val="24"/>
          <w:szCs w:val="24"/>
        </w:rPr>
        <w:t>Przedsiębiorca odbierający odpady dostarczy na każdą nieruchomość harmonogram wywozu odpadów oraz nieodpłatnie worki do segregacji odpadów wraz ze szczegółową instrukcją jak prawidłowo segregować.                                                                                                                         Odpady komunalne zbierane w sposób selektywny, należy gromadzić w następujący sposób:</w:t>
      </w:r>
    </w:p>
    <w:p w:rsidR="00676087" w:rsidRDefault="00676087" w:rsidP="006C0EF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do pojemników 120l lub 240l – pozostałe odpady niesegregowane (tzw. balast)</w:t>
      </w:r>
    </w:p>
    <w:p w:rsidR="00676087" w:rsidRDefault="00676087" w:rsidP="006C0EF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do worków oznaczonych kolorem:</w:t>
      </w:r>
    </w:p>
    <w:p w:rsidR="00676087" w:rsidRPr="000D74B4" w:rsidRDefault="00676087" w:rsidP="006C0EFB">
      <w:pPr>
        <w:pStyle w:val="ListParagraph"/>
        <w:rPr>
          <w:color w:val="008000"/>
          <w:sz w:val="24"/>
          <w:szCs w:val="24"/>
        </w:rPr>
      </w:pPr>
      <w:r>
        <w:rPr>
          <w:sz w:val="24"/>
          <w:szCs w:val="24"/>
        </w:rPr>
        <w:t xml:space="preserve">a). </w:t>
      </w:r>
      <w:r w:rsidRPr="000D74B4">
        <w:rPr>
          <w:color w:val="000000"/>
          <w:sz w:val="24"/>
          <w:szCs w:val="24"/>
          <w:highlight w:val="darkCyan"/>
        </w:rPr>
        <w:t>zielonym – szkło</w:t>
      </w:r>
    </w:p>
    <w:p w:rsidR="00676087" w:rsidRPr="00C40D1E" w:rsidRDefault="00676087" w:rsidP="006C0EFB">
      <w:pPr>
        <w:pStyle w:val="ListParagraph"/>
        <w:rPr>
          <w:color w:val="FFFF00"/>
          <w:sz w:val="24"/>
          <w:szCs w:val="24"/>
        </w:rPr>
      </w:pPr>
      <w:r>
        <w:rPr>
          <w:sz w:val="24"/>
          <w:szCs w:val="24"/>
        </w:rPr>
        <w:t xml:space="preserve">b). </w:t>
      </w:r>
      <w:r w:rsidRPr="000D74B4">
        <w:rPr>
          <w:sz w:val="24"/>
          <w:szCs w:val="24"/>
          <w:highlight w:val="yellow"/>
        </w:rPr>
        <w:t xml:space="preserve">żółtym – tworzywa </w:t>
      </w:r>
      <w:r w:rsidRPr="00C40D1E">
        <w:rPr>
          <w:sz w:val="24"/>
          <w:szCs w:val="24"/>
          <w:highlight w:val="yellow"/>
        </w:rPr>
        <w:t>sztuczne i metale</w:t>
      </w:r>
    </w:p>
    <w:p w:rsidR="00676087" w:rsidRDefault="00676087" w:rsidP="006C0EFB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c). </w:t>
      </w:r>
      <w:r w:rsidRPr="000D74B4">
        <w:rPr>
          <w:color w:val="CCFFFF"/>
          <w:sz w:val="24"/>
          <w:szCs w:val="24"/>
          <w:highlight w:val="blue"/>
        </w:rPr>
        <w:t>niebieskim – papier i tekstylia</w:t>
      </w:r>
    </w:p>
    <w:p w:rsidR="00676087" w:rsidRDefault="00676087" w:rsidP="006C0EFB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d). </w:t>
      </w:r>
      <w:r w:rsidRPr="000D74B4">
        <w:rPr>
          <w:color w:val="FFFFFF"/>
          <w:sz w:val="24"/>
          <w:szCs w:val="24"/>
          <w:highlight w:val="black"/>
        </w:rPr>
        <w:t>czarnym – odpady zielone</w:t>
      </w:r>
    </w:p>
    <w:p w:rsidR="00676087" w:rsidRDefault="00676087" w:rsidP="006C0EFB">
      <w:pPr>
        <w:pStyle w:val="ListParagraph"/>
        <w:rPr>
          <w:sz w:val="24"/>
          <w:szCs w:val="24"/>
        </w:rPr>
      </w:pPr>
    </w:p>
    <w:p w:rsidR="00676087" w:rsidRPr="000D74B4" w:rsidRDefault="00676087" w:rsidP="000D74B4">
      <w:pPr>
        <w:jc w:val="center"/>
        <w:rPr>
          <w:color w:val="FF0000"/>
          <w:sz w:val="24"/>
          <w:szCs w:val="24"/>
        </w:rPr>
      </w:pPr>
      <w:r w:rsidRPr="000D74B4">
        <w:rPr>
          <w:color w:val="FF0000"/>
          <w:sz w:val="24"/>
          <w:szCs w:val="24"/>
        </w:rPr>
        <w:t>Cz</w:t>
      </w:r>
      <w:bookmarkStart w:id="0" w:name="_GoBack"/>
      <w:bookmarkEnd w:id="0"/>
      <w:r w:rsidRPr="000D74B4">
        <w:rPr>
          <w:color w:val="FF0000"/>
          <w:sz w:val="24"/>
          <w:szCs w:val="24"/>
        </w:rPr>
        <w:t>ęstotliwość odbioru:</w:t>
      </w:r>
    </w:p>
    <w:p w:rsidR="00676087" w:rsidRPr="000D74B4" w:rsidRDefault="00676087" w:rsidP="009A74E3">
      <w:pPr>
        <w:pStyle w:val="ListParagraph"/>
        <w:numPr>
          <w:ilvl w:val="0"/>
          <w:numId w:val="2"/>
        </w:numPr>
        <w:rPr>
          <w:rFonts w:ascii="Century" w:hAnsi="Century" w:cs="Century"/>
        </w:rPr>
      </w:pPr>
      <w:r w:rsidRPr="000D74B4">
        <w:rPr>
          <w:rFonts w:ascii="Century" w:hAnsi="Century" w:cs="Century"/>
        </w:rPr>
        <w:t>Odpady niesegregowane i selektywne-  18 razy w roku - zgodnie z harmonogramem.</w:t>
      </w:r>
    </w:p>
    <w:p w:rsidR="00676087" w:rsidRPr="000D74B4" w:rsidRDefault="00676087" w:rsidP="009A74E3">
      <w:pPr>
        <w:pStyle w:val="ListParagraph"/>
        <w:numPr>
          <w:ilvl w:val="0"/>
          <w:numId w:val="2"/>
        </w:numPr>
        <w:rPr>
          <w:rFonts w:ascii="Century" w:hAnsi="Century" w:cs="Century"/>
        </w:rPr>
      </w:pPr>
      <w:r>
        <w:rPr>
          <w:rFonts w:ascii="Century" w:hAnsi="Century" w:cs="Century"/>
        </w:rPr>
        <w:t>Odpady zielone – od maja do listopada</w:t>
      </w:r>
      <w:r w:rsidRPr="000D74B4">
        <w:rPr>
          <w:rFonts w:ascii="Century" w:hAnsi="Century" w:cs="Century"/>
        </w:rPr>
        <w:t xml:space="preserve"> w terminach wywozu zmieszanych odpadów komunalnych.</w:t>
      </w:r>
    </w:p>
    <w:p w:rsidR="00676087" w:rsidRPr="000D74B4" w:rsidRDefault="00676087" w:rsidP="009A74E3">
      <w:pPr>
        <w:pStyle w:val="ListParagraph"/>
        <w:numPr>
          <w:ilvl w:val="0"/>
          <w:numId w:val="2"/>
        </w:numPr>
        <w:rPr>
          <w:rFonts w:ascii="Century" w:hAnsi="Century" w:cs="Century"/>
        </w:rPr>
      </w:pPr>
      <w:r w:rsidRPr="000D74B4">
        <w:rPr>
          <w:rFonts w:ascii="Century" w:hAnsi="Century" w:cs="Century"/>
        </w:rPr>
        <w:t>Odpady wielkogabarytowe i tzw. elektroodpady – 1 raz w roku – zgodnie z harmonogramem.</w:t>
      </w:r>
    </w:p>
    <w:p w:rsidR="00676087" w:rsidRPr="000D74B4" w:rsidRDefault="00676087" w:rsidP="009A74E3">
      <w:pPr>
        <w:ind w:left="360"/>
        <w:rPr>
          <w:rFonts w:ascii="Century" w:hAnsi="Century" w:cs="Century"/>
        </w:rPr>
      </w:pPr>
      <w:r w:rsidRPr="000D74B4">
        <w:rPr>
          <w:rFonts w:ascii="Century" w:hAnsi="Century" w:cs="Century"/>
        </w:rPr>
        <w:t>Kosze i worki należy wystawiać przed posesję przy drodze publicznej.</w:t>
      </w:r>
    </w:p>
    <w:p w:rsidR="00676087" w:rsidRPr="000D74B4" w:rsidRDefault="00676087" w:rsidP="009A74E3">
      <w:pPr>
        <w:ind w:left="360"/>
        <w:rPr>
          <w:rFonts w:ascii="Century" w:hAnsi="Century" w:cs="Century"/>
        </w:rPr>
      </w:pPr>
    </w:p>
    <w:p w:rsidR="00676087" w:rsidRDefault="00676087" w:rsidP="000D74B4">
      <w:pPr>
        <w:ind w:left="360"/>
        <w:jc w:val="center"/>
        <w:rPr>
          <w:sz w:val="28"/>
          <w:szCs w:val="28"/>
        </w:rPr>
      </w:pPr>
      <w:r w:rsidRPr="008B4C3E">
        <w:rPr>
          <w:sz w:val="28"/>
          <w:szCs w:val="28"/>
        </w:rPr>
        <w:t>STAWKI:</w:t>
      </w:r>
    </w:p>
    <w:p w:rsidR="00676087" w:rsidRPr="00A87A04" w:rsidRDefault="00676087" w:rsidP="009B31C8">
      <w:pPr>
        <w:rPr>
          <w:b/>
          <w:bCs/>
          <w:sz w:val="24"/>
          <w:szCs w:val="24"/>
        </w:rPr>
      </w:pPr>
      <w:r w:rsidRPr="00A87A04">
        <w:rPr>
          <w:b/>
          <w:bCs/>
          <w:sz w:val="24"/>
          <w:szCs w:val="24"/>
        </w:rPr>
        <w:t>Wyliczoną wysokość opłaty należy wpłacać przelewem na konto Gminy Rzezawa lub w kasie Urzędy Gminy w Rzezawie w terminie do 20-go dnia ostatniego miesiąca kwartału.</w:t>
      </w:r>
    </w:p>
    <w:p w:rsidR="00676087" w:rsidRPr="00A87A04" w:rsidRDefault="00676087" w:rsidP="00A87A04">
      <w:pPr>
        <w:rPr>
          <w:sz w:val="24"/>
          <w:szCs w:val="24"/>
        </w:rPr>
      </w:pPr>
      <w:r w:rsidRPr="00A87A04">
        <w:rPr>
          <w:sz w:val="24"/>
          <w:szCs w:val="24"/>
        </w:rPr>
        <w:t>Ustala się stawkę opłaty za gospodarowanie odpadami komunalnymi na jednego mieszkańca dla nieruchomości zamieszkałej w przypadku, gdy odpady są zbierane w sposób</w:t>
      </w:r>
      <w:r w:rsidRPr="00A87A04">
        <w:rPr>
          <w:b/>
          <w:bCs/>
          <w:sz w:val="24"/>
          <w:szCs w:val="24"/>
        </w:rPr>
        <w:t xml:space="preserve"> selektywny</w:t>
      </w:r>
      <w:r w:rsidRPr="00A87A04">
        <w:rPr>
          <w:sz w:val="24"/>
          <w:szCs w:val="24"/>
        </w:rPr>
        <w:t>:</w:t>
      </w:r>
    </w:p>
    <w:p w:rsidR="00676087" w:rsidRPr="00A87A04" w:rsidRDefault="00676087" w:rsidP="00A87A04">
      <w:pPr>
        <w:rPr>
          <w:sz w:val="24"/>
          <w:szCs w:val="24"/>
        </w:rPr>
      </w:pPr>
      <w:r w:rsidRPr="00A87A04">
        <w:rPr>
          <w:sz w:val="24"/>
          <w:szCs w:val="24"/>
        </w:rPr>
        <w:t>1) dla nieruchomości zamieszkałej przez 1 – 4 mieszkańców w wysokości 10 zł (słownie: dziesięć złotych 00/100) od jednego mieszkańca,</w:t>
      </w:r>
    </w:p>
    <w:p w:rsidR="00676087" w:rsidRPr="00A87A04" w:rsidRDefault="00676087" w:rsidP="00A87A04">
      <w:pPr>
        <w:rPr>
          <w:sz w:val="24"/>
          <w:szCs w:val="24"/>
        </w:rPr>
      </w:pPr>
      <w:r w:rsidRPr="00A87A04">
        <w:rPr>
          <w:sz w:val="24"/>
          <w:szCs w:val="24"/>
        </w:rPr>
        <w:t>2) od 5-tego i każdego następnego mieszkańca zamieszkującego daną nieruchomość w wysokości 5 zł (słownie: pięć złotych</w:t>
      </w:r>
      <w:r>
        <w:rPr>
          <w:sz w:val="24"/>
          <w:szCs w:val="24"/>
        </w:rPr>
        <w:t xml:space="preserve"> 00/100) od jednego mieszkańca.</w:t>
      </w:r>
    </w:p>
    <w:p w:rsidR="00676087" w:rsidRPr="009B31C8" w:rsidRDefault="00676087" w:rsidP="009B31C8">
      <w:pPr>
        <w:rPr>
          <w:sz w:val="24"/>
          <w:szCs w:val="24"/>
        </w:rPr>
      </w:pPr>
      <w:r>
        <w:rPr>
          <w:sz w:val="24"/>
          <w:szCs w:val="24"/>
        </w:rPr>
        <w:t xml:space="preserve">Jeżeli odpady są zbierane są </w:t>
      </w:r>
      <w:r w:rsidRPr="00A87A04">
        <w:rPr>
          <w:b/>
          <w:bCs/>
          <w:sz w:val="24"/>
          <w:szCs w:val="24"/>
        </w:rPr>
        <w:t>nieselektywnie</w:t>
      </w:r>
      <w:r>
        <w:rPr>
          <w:sz w:val="24"/>
          <w:szCs w:val="24"/>
        </w:rPr>
        <w:t xml:space="preserve"> stawka </w:t>
      </w:r>
      <w:r w:rsidRPr="009B31C8">
        <w:rPr>
          <w:sz w:val="24"/>
          <w:szCs w:val="24"/>
        </w:rPr>
        <w:t xml:space="preserve">wynosi  </w:t>
      </w:r>
      <w:r>
        <w:rPr>
          <w:sz w:val="24"/>
          <w:szCs w:val="24"/>
        </w:rPr>
        <w:t>- 17 zł od osoby.</w:t>
      </w:r>
    </w:p>
    <w:p w:rsidR="00676087" w:rsidRDefault="00676087" w:rsidP="009B31C8">
      <w:pPr>
        <w:ind w:left="360"/>
        <w:rPr>
          <w:sz w:val="24"/>
          <w:szCs w:val="24"/>
        </w:rPr>
      </w:pPr>
    </w:p>
    <w:p w:rsidR="00676087" w:rsidRDefault="00676087" w:rsidP="008B4C3E">
      <w:pPr>
        <w:ind w:left="360"/>
        <w:rPr>
          <w:b/>
          <w:bCs/>
          <w:i/>
          <w:iCs/>
          <w:sz w:val="28"/>
          <w:szCs w:val="28"/>
        </w:rPr>
      </w:pPr>
      <w:r w:rsidRPr="008B4C3E">
        <w:rPr>
          <w:b/>
          <w:bCs/>
          <w:i/>
          <w:iCs/>
          <w:sz w:val="28"/>
          <w:szCs w:val="28"/>
        </w:rPr>
        <w:t>Pamiętajmy segregacja się opłaca!!!!! – nie tylko chronimy środowisko, ale i własny portfel!!!!</w:t>
      </w:r>
    </w:p>
    <w:p w:rsidR="00676087" w:rsidRPr="008B4C3E" w:rsidRDefault="00676087" w:rsidP="000D74B4">
      <w:pPr>
        <w:ind w:left="360"/>
        <w:jc w:val="center"/>
        <w:rPr>
          <w:b/>
          <w:bCs/>
          <w:i/>
          <w:iCs/>
          <w:sz w:val="28"/>
          <w:szCs w:val="28"/>
        </w:rPr>
      </w:pPr>
      <w:r w:rsidRPr="0040004D">
        <w:rPr>
          <w:b/>
          <w:bCs/>
          <w:i/>
          <w:iCs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3pt;height:114.75pt">
            <v:imagedata r:id="rId5" o:title=""/>
          </v:shape>
        </w:pict>
      </w:r>
    </w:p>
    <w:p w:rsidR="00676087" w:rsidRDefault="00676087">
      <w:pPr>
        <w:rPr>
          <w:sz w:val="32"/>
          <w:szCs w:val="32"/>
        </w:rPr>
      </w:pPr>
      <w:r w:rsidRPr="008B4C3E">
        <w:rPr>
          <w:sz w:val="32"/>
          <w:szCs w:val="32"/>
        </w:rPr>
        <w:t>Najczęściej zadawane pytania:</w:t>
      </w:r>
    </w:p>
    <w:p w:rsidR="00676087" w:rsidRDefault="00676087">
      <w:pPr>
        <w:rPr>
          <w:b/>
          <w:bCs/>
          <w:sz w:val="24"/>
          <w:szCs w:val="24"/>
        </w:rPr>
      </w:pPr>
      <w:r w:rsidRPr="00E75C19">
        <w:rPr>
          <w:b/>
          <w:bCs/>
          <w:sz w:val="24"/>
          <w:szCs w:val="24"/>
        </w:rPr>
        <w:t>Co się stanie jeśli właściciel nie złoży deklaracji lub złoży deklaracją nieprawdziwą?</w:t>
      </w:r>
    </w:p>
    <w:p w:rsidR="00676087" w:rsidRPr="00E75C19" w:rsidRDefault="00676087" w:rsidP="00E75C19">
      <w:pPr>
        <w:rPr>
          <w:sz w:val="24"/>
          <w:szCs w:val="24"/>
        </w:rPr>
      </w:pPr>
      <w:r w:rsidRPr="00E75C19">
        <w:rPr>
          <w:sz w:val="24"/>
          <w:szCs w:val="24"/>
        </w:rPr>
        <w:t>Wobec właścicieli nieruchomości, którzy w terminie nie złożą deklaracji bądź zachodzić będzie wątpliwość co do danych zawartych w deklaracj</w:t>
      </w:r>
      <w:r>
        <w:rPr>
          <w:sz w:val="24"/>
          <w:szCs w:val="24"/>
        </w:rPr>
        <w:t>i Wójt Gminy określi</w:t>
      </w:r>
      <w:r w:rsidRPr="00E75C19">
        <w:rPr>
          <w:sz w:val="24"/>
          <w:szCs w:val="24"/>
        </w:rPr>
        <w:t xml:space="preserve"> w drodze decyzji administracyjnej wysokość opłaty za odpady.</w:t>
      </w:r>
    </w:p>
    <w:p w:rsidR="00676087" w:rsidRDefault="00676087" w:rsidP="00E75C19">
      <w:pPr>
        <w:rPr>
          <w:sz w:val="24"/>
          <w:szCs w:val="24"/>
        </w:rPr>
      </w:pPr>
      <w:r w:rsidRPr="00E75C19">
        <w:rPr>
          <w:sz w:val="24"/>
          <w:szCs w:val="24"/>
        </w:rPr>
        <w:t>W przypadku nieterminowych wpłat za gospodarowanie odpadami będą one ściągane w myśl przepisów ustawy z dnia: 29 sierpnia 1997r. „Ordynacja podatkowa”.</w:t>
      </w:r>
    </w:p>
    <w:p w:rsidR="00676087" w:rsidRDefault="00676087" w:rsidP="00E75C19">
      <w:pPr>
        <w:rPr>
          <w:sz w:val="24"/>
          <w:szCs w:val="24"/>
        </w:rPr>
      </w:pPr>
      <w:r w:rsidRPr="00E75C19">
        <w:rPr>
          <w:b/>
          <w:bCs/>
          <w:sz w:val="24"/>
          <w:szCs w:val="24"/>
        </w:rPr>
        <w:t xml:space="preserve">Co robić w sytuacji, gdy została złożona deklaracja, a np. urodzi się dziecko lub umrze osoba zamieszkująca daną nieruchomość? </w:t>
      </w:r>
    </w:p>
    <w:p w:rsidR="00676087" w:rsidRDefault="00676087" w:rsidP="00E75C19">
      <w:pPr>
        <w:rPr>
          <w:sz w:val="24"/>
          <w:szCs w:val="24"/>
        </w:rPr>
      </w:pPr>
      <w:r w:rsidRPr="00E75C19">
        <w:rPr>
          <w:sz w:val="24"/>
          <w:szCs w:val="24"/>
        </w:rPr>
        <w:t xml:space="preserve">W przypadku zmiany danych będących podstawą ustalenia wysokości należnej opłaty (np. zmiany liczby osób zamieszkałych) właściciel nieruchomości jest obowiązany złożyć nową deklarację w terminie 14 dni od dnia nastąpienia zmiany. Opłatę za gospodarowanie odpadami komunalnymi w zmienionej wysokości uiszcza się za miesiąc, w którym nastąpiła zmiana. </w:t>
      </w:r>
    </w:p>
    <w:p w:rsidR="00676087" w:rsidRPr="00E75C19" w:rsidRDefault="00676087" w:rsidP="00E75C19">
      <w:pPr>
        <w:rPr>
          <w:b/>
          <w:bCs/>
          <w:sz w:val="24"/>
          <w:szCs w:val="24"/>
        </w:rPr>
      </w:pPr>
      <w:r w:rsidRPr="00E75C19">
        <w:rPr>
          <w:b/>
          <w:bCs/>
          <w:sz w:val="24"/>
          <w:szCs w:val="24"/>
        </w:rPr>
        <w:t xml:space="preserve"> W tej chwili kończę budowę domu, ale zamieszkam w nim dopiero w czerwcu. Kiedy powinienem złożyć deklarację? </w:t>
      </w:r>
    </w:p>
    <w:p w:rsidR="00676087" w:rsidRDefault="00676087" w:rsidP="00E75C19">
      <w:pPr>
        <w:rPr>
          <w:sz w:val="24"/>
          <w:szCs w:val="24"/>
        </w:rPr>
      </w:pPr>
      <w:r w:rsidRPr="00E75C19">
        <w:rPr>
          <w:sz w:val="24"/>
          <w:szCs w:val="24"/>
        </w:rPr>
        <w:t xml:space="preserve">W </w:t>
      </w:r>
      <w:r>
        <w:rPr>
          <w:sz w:val="24"/>
          <w:szCs w:val="24"/>
        </w:rPr>
        <w:t xml:space="preserve">ciągu 14 dni od zamieszkania. </w:t>
      </w:r>
    </w:p>
    <w:p w:rsidR="00676087" w:rsidRDefault="00676087" w:rsidP="00E75C19">
      <w:pPr>
        <w:rPr>
          <w:b/>
          <w:bCs/>
          <w:sz w:val="24"/>
          <w:szCs w:val="24"/>
        </w:rPr>
      </w:pPr>
      <w:r w:rsidRPr="00753E43">
        <w:rPr>
          <w:b/>
          <w:bCs/>
          <w:sz w:val="24"/>
          <w:szCs w:val="24"/>
        </w:rPr>
        <w:t>Co z koszem?</w:t>
      </w:r>
    </w:p>
    <w:p w:rsidR="00676087" w:rsidRDefault="00676087" w:rsidP="00E75C19">
      <w:pPr>
        <w:rPr>
          <w:sz w:val="24"/>
          <w:szCs w:val="24"/>
        </w:rPr>
      </w:pPr>
      <w:r w:rsidRPr="00753E43">
        <w:rPr>
          <w:sz w:val="24"/>
          <w:szCs w:val="24"/>
        </w:rPr>
        <w:t>Obo</w:t>
      </w:r>
      <w:r>
        <w:rPr>
          <w:sz w:val="24"/>
          <w:szCs w:val="24"/>
        </w:rPr>
        <w:t>wiązek wyposażenia nieruchomości w kosz o poj. 120 lub 240l należy do właściciela posesji. Kosz można nabyć u przedsiębiorcy odbierającego odpady.</w:t>
      </w:r>
    </w:p>
    <w:p w:rsidR="00676087" w:rsidRDefault="00676087" w:rsidP="00E75C19">
      <w:pPr>
        <w:rPr>
          <w:b/>
          <w:bCs/>
          <w:sz w:val="24"/>
          <w:szCs w:val="24"/>
        </w:rPr>
      </w:pPr>
      <w:r w:rsidRPr="00753E43">
        <w:rPr>
          <w:b/>
          <w:bCs/>
          <w:sz w:val="24"/>
          <w:szCs w:val="24"/>
        </w:rPr>
        <w:t>Co mam w zamian za ponoszoną opłatę?</w:t>
      </w:r>
    </w:p>
    <w:p w:rsidR="00676087" w:rsidRPr="00753E43" w:rsidRDefault="00676087" w:rsidP="00E75C19">
      <w:pPr>
        <w:rPr>
          <w:sz w:val="24"/>
          <w:szCs w:val="24"/>
        </w:rPr>
      </w:pPr>
      <w:r>
        <w:rPr>
          <w:sz w:val="24"/>
          <w:szCs w:val="24"/>
        </w:rPr>
        <w:t>W zamian za wnoszoną opłatę Gmina Rzezawa ma obowiązek odebrania każdej ilości odpadów komunalnych. Ponadto w ramach ponoszonej opłaty mieszkańcy będą mogli zostawić nieodpłatnie w Punkcie Selektywnego Zbierania Odpadów (na terenie nieczynnego składowiska w Borku) wytwarzane przez siebie selektywnie zebrane odpady komunalne.</w:t>
      </w:r>
    </w:p>
    <w:p w:rsidR="00676087" w:rsidRPr="00E75C19" w:rsidRDefault="00676087" w:rsidP="00E75C19">
      <w:pPr>
        <w:rPr>
          <w:sz w:val="24"/>
          <w:szCs w:val="24"/>
        </w:rPr>
      </w:pPr>
    </w:p>
    <w:sectPr w:rsidR="00676087" w:rsidRPr="00E75C19" w:rsidSect="00451E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001E2"/>
    <w:multiLevelType w:val="hybridMultilevel"/>
    <w:tmpl w:val="F5206F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02271B"/>
    <w:multiLevelType w:val="hybridMultilevel"/>
    <w:tmpl w:val="B4420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6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0D1F"/>
    <w:rsid w:val="000D74B4"/>
    <w:rsid w:val="002C2527"/>
    <w:rsid w:val="0040004D"/>
    <w:rsid w:val="00430354"/>
    <w:rsid w:val="00451E2F"/>
    <w:rsid w:val="006223E6"/>
    <w:rsid w:val="00676087"/>
    <w:rsid w:val="006B538B"/>
    <w:rsid w:val="006C0EFB"/>
    <w:rsid w:val="006E524F"/>
    <w:rsid w:val="00753E43"/>
    <w:rsid w:val="00771C11"/>
    <w:rsid w:val="00793002"/>
    <w:rsid w:val="00856760"/>
    <w:rsid w:val="008B4C3E"/>
    <w:rsid w:val="0093406A"/>
    <w:rsid w:val="009960E4"/>
    <w:rsid w:val="009A74E3"/>
    <w:rsid w:val="009B31C8"/>
    <w:rsid w:val="00A87A04"/>
    <w:rsid w:val="00AD054D"/>
    <w:rsid w:val="00BB2867"/>
    <w:rsid w:val="00BE637A"/>
    <w:rsid w:val="00C40D1E"/>
    <w:rsid w:val="00C507A7"/>
    <w:rsid w:val="00DA2475"/>
    <w:rsid w:val="00E75C19"/>
    <w:rsid w:val="00F50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E2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C0EFB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182</TotalTime>
  <Pages>3</Pages>
  <Words>699</Words>
  <Characters>4195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Łucyków</cp:lastModifiedBy>
  <cp:revision>10</cp:revision>
  <dcterms:created xsi:type="dcterms:W3CDTF">2014-02-23T13:37:00Z</dcterms:created>
  <dcterms:modified xsi:type="dcterms:W3CDTF">2018-12-19T09:42:00Z</dcterms:modified>
</cp:coreProperties>
</file>