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5330" w:rsidRDefault="00FD5330" w:rsidP="00FD5330">
      <w:pPr>
        <w:jc w:val="both"/>
        <w:rPr>
          <w:rFonts w:ascii="Times New Roman" w:hAnsi="Times New Roman" w:cs="Times New Roman"/>
          <w:sz w:val="24"/>
        </w:rPr>
      </w:pPr>
      <w:r w:rsidRPr="00FD5330">
        <w:rPr>
          <w:rFonts w:ascii="Times New Roman" w:hAnsi="Times New Roman" w:cs="Times New Roman"/>
          <w:sz w:val="24"/>
        </w:rPr>
        <w:t>Ograniczenia i zakazy w zakresie eksploatacji instalacji, w których na</w:t>
      </w:r>
      <w:r>
        <w:rPr>
          <w:rFonts w:ascii="Times New Roman" w:hAnsi="Times New Roman" w:cs="Times New Roman"/>
          <w:sz w:val="24"/>
        </w:rPr>
        <w:t>stępuje spalanie paliw</w:t>
      </w:r>
    </w:p>
    <w:p w:rsidR="00FD5330" w:rsidRDefault="00FD5330" w:rsidP="00FD5330">
      <w:pPr>
        <w:jc w:val="both"/>
        <w:rPr>
          <w:rFonts w:ascii="Times New Roman" w:hAnsi="Times New Roman" w:cs="Times New Roman"/>
          <w:sz w:val="24"/>
        </w:rPr>
      </w:pPr>
    </w:p>
    <w:p w:rsidR="00FD5330" w:rsidRPr="00FD5330" w:rsidRDefault="00FD5330" w:rsidP="00FD5330">
      <w:pPr>
        <w:jc w:val="both"/>
        <w:rPr>
          <w:rFonts w:ascii="Times New Roman" w:hAnsi="Times New Roman" w:cs="Times New Roman"/>
          <w:sz w:val="24"/>
        </w:rPr>
      </w:pPr>
      <w:r w:rsidRPr="00FD5330">
        <w:rPr>
          <w:rFonts w:ascii="Times New Roman" w:hAnsi="Times New Roman" w:cs="Times New Roman"/>
          <w:sz w:val="24"/>
        </w:rPr>
        <w:t>Zarząd Województwa Małopolskiego na podstawie art. 39 ust. 1 ustawy z dnia 3 października 2008 r. o udostępnianiu informacji o środowisku i jego ochronie, udziale społeczeństwa w ochronie środowiska oraz o ocenach oddziaływania na środowisko (</w:t>
      </w:r>
      <w:proofErr w:type="spellStart"/>
      <w:r w:rsidRPr="00FD5330">
        <w:rPr>
          <w:rFonts w:ascii="Times New Roman" w:hAnsi="Times New Roman" w:cs="Times New Roman"/>
          <w:sz w:val="24"/>
        </w:rPr>
        <w:t>t.j</w:t>
      </w:r>
      <w:proofErr w:type="spellEnd"/>
      <w:r w:rsidRPr="00FD5330">
        <w:rPr>
          <w:rFonts w:ascii="Times New Roman" w:hAnsi="Times New Roman" w:cs="Times New Roman"/>
          <w:sz w:val="24"/>
        </w:rPr>
        <w:t>. Dz. U. z 2016 r., poz. 353), informuje o przystąpieniu do prac nad projektem uchwały Sejmiku Województwa Małopolskiego w sprawie wprowadzenia na obszarze województwa małopolskiego ograniczeń i zakazów w zakresie eksploatacji instalacji, w których następuje spalanie paliw oraz o przeprowadzeniu konsultacji społecznych w/w projektu uchwały.</w:t>
      </w:r>
    </w:p>
    <w:p w:rsidR="00FD5330" w:rsidRPr="00FD5330" w:rsidRDefault="00FD5330" w:rsidP="00FD5330">
      <w:pPr>
        <w:jc w:val="both"/>
        <w:rPr>
          <w:rFonts w:ascii="Times New Roman" w:hAnsi="Times New Roman" w:cs="Times New Roman"/>
          <w:sz w:val="24"/>
        </w:rPr>
      </w:pPr>
      <w:r w:rsidRPr="00FD5330">
        <w:rPr>
          <w:rFonts w:ascii="Times New Roman" w:hAnsi="Times New Roman" w:cs="Times New Roman"/>
          <w:sz w:val="24"/>
        </w:rPr>
        <w:t>Przedmiotem uchwały jest wprowadzenie ograniczeń i zakazów w zakresie jakości paliw oraz parametrów technicznych, rozwiązań technicznych i parametrów emisji instalacji, w których następuje spalanie paliw, mające obowiązywać na obszarze województwa małopolskiego za wyjąt</w:t>
      </w:r>
      <w:r>
        <w:rPr>
          <w:rFonts w:ascii="Times New Roman" w:hAnsi="Times New Roman" w:cs="Times New Roman"/>
          <w:sz w:val="24"/>
        </w:rPr>
        <w:t>kiem Gminy Miejskiej Kraków.</w:t>
      </w:r>
    </w:p>
    <w:p w:rsidR="00FD5330" w:rsidRPr="00FD5330" w:rsidRDefault="00FD5330" w:rsidP="00FD5330">
      <w:pPr>
        <w:jc w:val="both"/>
        <w:rPr>
          <w:rFonts w:ascii="Times New Roman" w:hAnsi="Times New Roman" w:cs="Times New Roman"/>
          <w:sz w:val="24"/>
        </w:rPr>
      </w:pPr>
      <w:r w:rsidRPr="00FD5330">
        <w:rPr>
          <w:rFonts w:ascii="Times New Roman" w:hAnsi="Times New Roman" w:cs="Times New Roman"/>
          <w:sz w:val="24"/>
        </w:rPr>
        <w:t>Projekt ww. dokumentu jest dostępny na stronie internetowej Biuletynu Informacji Publicznej Urzędu Marszałkowskiego Województwa Małopolskiego w dziale Konsultacje Projektów oraz na stronie internetowej www.powietrze.malopolska.pl/antysmogowa, a ponadto jest wyłożony do wglądu w Departamencie Środowiska Urzędu Marszałkowskiego Województwa Małopolskiego, p. 253, ul. Racławicka 56 w Krakowie, w godz. 8:00-1</w:t>
      </w:r>
      <w:r>
        <w:rPr>
          <w:rFonts w:ascii="Times New Roman" w:hAnsi="Times New Roman" w:cs="Times New Roman"/>
          <w:sz w:val="24"/>
        </w:rPr>
        <w:t>6:00 od poniedziałku do piątku.</w:t>
      </w:r>
    </w:p>
    <w:p w:rsidR="00FD5330" w:rsidRPr="00FD5330" w:rsidRDefault="00FD5330" w:rsidP="00FD5330">
      <w:pPr>
        <w:jc w:val="both"/>
        <w:rPr>
          <w:rFonts w:ascii="Times New Roman" w:hAnsi="Times New Roman" w:cs="Times New Roman"/>
          <w:sz w:val="24"/>
        </w:rPr>
      </w:pPr>
      <w:r w:rsidRPr="00FD5330">
        <w:rPr>
          <w:rFonts w:ascii="Times New Roman" w:hAnsi="Times New Roman" w:cs="Times New Roman"/>
          <w:sz w:val="24"/>
        </w:rPr>
        <w:t>Uwagi i wnioski do projektu dokumentu kierować można w terminie do 5 stycznia 2017 r., elektronicznie na adres e-mail: powietrze@umwm.pl, (bez konieczności opatrywania ich kwalifikowanym podpisem elektronicznym), pisemnie na adres: Urząd Marszałkowski Województwa Małopolskiego, Departament Środowiska, ul. Racławicka 56, 30-017 Kraków lub ustnie do protokołu w Departamencie Środowiska UMWM (adres jak wyżej) w godz. 8:00-1</w:t>
      </w:r>
      <w:r>
        <w:rPr>
          <w:rFonts w:ascii="Times New Roman" w:hAnsi="Times New Roman" w:cs="Times New Roman"/>
          <w:sz w:val="24"/>
        </w:rPr>
        <w:t>6:00 od poniedziałku do piątku.</w:t>
      </w:r>
    </w:p>
    <w:p w:rsidR="00661FFB" w:rsidRPr="00FD5330" w:rsidRDefault="00FD5330" w:rsidP="00FD5330">
      <w:pPr>
        <w:jc w:val="both"/>
        <w:rPr>
          <w:rFonts w:ascii="Times New Roman" w:hAnsi="Times New Roman" w:cs="Times New Roman"/>
          <w:sz w:val="24"/>
        </w:rPr>
      </w:pPr>
      <w:r w:rsidRPr="00FD5330">
        <w:rPr>
          <w:rFonts w:ascii="Times New Roman" w:hAnsi="Times New Roman" w:cs="Times New Roman"/>
          <w:sz w:val="24"/>
        </w:rPr>
        <w:t>Organem właściwym do rozpatrzenia uwag i wniosków jest Zarząd Województwa Małopolskiego.</w:t>
      </w:r>
    </w:p>
    <w:sectPr w:rsidR="00661FFB" w:rsidRPr="00FD53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5330"/>
    <w:rsid w:val="00661FFB"/>
    <w:rsid w:val="00E26565"/>
    <w:rsid w:val="00F66E83"/>
    <w:rsid w:val="00FD5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5B5B8A67-DA1E-44A1-831C-3CB31A4ED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Koczanowski</dc:creator>
  <cp:keywords/>
  <dc:description/>
  <cp:lastModifiedBy/>
  <cp:revision>1</cp:revision>
  <dcterms:created xsi:type="dcterms:W3CDTF">2016-12-13T12:47:00Z</dcterms:created>
</cp:coreProperties>
</file>